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12-1-2016</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16-CV-21147</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A24466" w:rsidRPr="00E55918" w:rsidRDefault="00A24466" w:rsidP="007F297B">
            <w:pPr>
              <w:pStyle w:val="PlainText"/>
              <w:jc w:val="left"/>
              <w:rPr>
                <w:rFonts w:ascii="Courier New" w:hAnsi="Courier New" w:cs="Courier New"/>
                <w:b/>
                <w:sz w:val="20"/>
                <w:szCs w:val="20"/>
              </w:rPr>
            </w:pPr>
          </w:p>
          <w:p w:rsidR="00A24466" w:rsidRPr="00E55918" w:rsidRDefault="00A24466" w:rsidP="007F297B">
            <w:pPr>
              <w:pStyle w:val="PlainText"/>
              <w:jc w:val="left"/>
              <w:rPr>
                <w:rFonts w:ascii="Courier New" w:hAnsi="Courier New" w:cs="Courier New"/>
                <w:b/>
                <w:sz w:val="20"/>
                <w:szCs w:val="20"/>
              </w:rPr>
            </w:pPr>
            <w:r w:rsidRPr="00E55918">
              <w:rPr>
                <w:rFonts w:ascii="Courier New" w:hAnsi="Courier New" w:cs="Courier New"/>
                <w:b/>
                <w:sz w:val="20"/>
                <w:szCs w:val="20"/>
              </w:rPr>
              <w:t>Dorado v. Bank of America</w:t>
            </w:r>
          </w:p>
          <w:p w:rsidR="00A24466" w:rsidRDefault="00A24466" w:rsidP="007F297B">
            <w:pPr>
              <w:autoSpaceDE w:val="0"/>
              <w:autoSpaceDN w:val="0"/>
              <w:adjustRightInd w:val="0"/>
              <w:jc w:val="left"/>
              <w:rPr>
                <w:rFonts w:ascii="Courier New" w:hAnsi="Courier New" w:cs="Courier New"/>
                <w:sz w:val="20"/>
                <w:szCs w:val="20"/>
              </w:rPr>
            </w:pPr>
            <w:r w:rsidRPr="00E55918">
              <w:rPr>
                <w:rFonts w:ascii="Courier New" w:hAnsi="Courier New" w:cs="Courier New"/>
                <w:sz w:val="20"/>
                <w:szCs w:val="20"/>
              </w:rPr>
              <w:t xml:space="preserve">The Action contends that </w:t>
            </w:r>
            <w:r>
              <w:rPr>
                <w:rFonts w:ascii="Courier New" w:hAnsi="Courier New" w:cs="Courier New"/>
                <w:sz w:val="20"/>
                <w:szCs w:val="20"/>
              </w:rPr>
              <w:t>Bank of America, N.A. (“</w:t>
            </w:r>
            <w:r w:rsidRPr="00E55918">
              <w:rPr>
                <w:rFonts w:ascii="Courier New" w:hAnsi="Courier New" w:cs="Courier New"/>
                <w:sz w:val="20"/>
                <w:szCs w:val="20"/>
              </w:rPr>
              <w:t>BANA</w:t>
            </w:r>
            <w:r>
              <w:rPr>
                <w:rFonts w:ascii="Courier New" w:hAnsi="Courier New" w:cs="Courier New"/>
                <w:sz w:val="20"/>
                <w:szCs w:val="20"/>
              </w:rPr>
              <w:t xml:space="preserve">”) breached the promissory notes </w:t>
            </w:r>
            <w:r w:rsidRPr="00E55918">
              <w:rPr>
                <w:rFonts w:ascii="Courier New" w:hAnsi="Courier New" w:cs="Courier New"/>
                <w:sz w:val="20"/>
                <w:szCs w:val="20"/>
              </w:rPr>
              <w:t>underlying the class’s FHA</w:t>
            </w:r>
            <w:r w:rsidR="00384B17">
              <w:rPr>
                <w:rFonts w:ascii="Courier New" w:hAnsi="Courier New" w:cs="Courier New"/>
                <w:sz w:val="20"/>
                <w:szCs w:val="20"/>
              </w:rPr>
              <w:t>-</w:t>
            </w:r>
            <w:r w:rsidRPr="00E55918">
              <w:rPr>
                <w:rFonts w:ascii="Courier New" w:hAnsi="Courier New" w:cs="Courier New"/>
                <w:sz w:val="20"/>
                <w:szCs w:val="20"/>
              </w:rPr>
              <w:t>insured</w:t>
            </w:r>
            <w:r>
              <w:rPr>
                <w:rFonts w:ascii="Courier New" w:hAnsi="Courier New" w:cs="Courier New"/>
                <w:sz w:val="20"/>
                <w:szCs w:val="20"/>
              </w:rPr>
              <w:t xml:space="preserve"> </w:t>
            </w:r>
            <w:r w:rsidR="00384B17">
              <w:rPr>
                <w:rFonts w:ascii="Courier New" w:hAnsi="Courier New" w:cs="Courier New"/>
                <w:sz w:val="20"/>
                <w:szCs w:val="20"/>
              </w:rPr>
              <w:t xml:space="preserve">home </w:t>
            </w:r>
            <w:r w:rsidRPr="00E55918">
              <w:rPr>
                <w:rFonts w:ascii="Courier New" w:hAnsi="Courier New" w:cs="Courier New"/>
                <w:sz w:val="20"/>
                <w:szCs w:val="20"/>
              </w:rPr>
              <w:t>loans when, in violation of FHA regulation 24 C.F.R.</w:t>
            </w:r>
            <w:r w:rsidR="00384B17">
              <w:rPr>
                <w:rFonts w:ascii="Courier New" w:hAnsi="Courier New" w:cs="Courier New"/>
                <w:sz w:val="20"/>
                <w:szCs w:val="20"/>
              </w:rPr>
              <w:t xml:space="preserve"> </w:t>
            </w:r>
            <w:r w:rsidRPr="00E55918">
              <w:rPr>
                <w:rFonts w:cstheme="minorHAnsi"/>
                <w:sz w:val="20"/>
                <w:szCs w:val="20"/>
              </w:rPr>
              <w:t>§</w:t>
            </w:r>
            <w:r w:rsidRPr="00E55918">
              <w:rPr>
                <w:rFonts w:ascii="Courier New" w:hAnsi="Courier New" w:cs="Courier New"/>
                <w:sz w:val="20"/>
                <w:szCs w:val="20"/>
              </w:rPr>
              <w:t xml:space="preserve"> 203.558 (which was incorporated into the </w:t>
            </w:r>
            <w:r>
              <w:rPr>
                <w:rFonts w:ascii="Courier New" w:hAnsi="Courier New" w:cs="Courier New"/>
                <w:sz w:val="20"/>
                <w:szCs w:val="20"/>
              </w:rPr>
              <w:t>p</w:t>
            </w:r>
            <w:r w:rsidRPr="00E55918">
              <w:rPr>
                <w:rFonts w:ascii="Courier New" w:hAnsi="Courier New" w:cs="Courier New"/>
                <w:sz w:val="20"/>
                <w:szCs w:val="20"/>
              </w:rPr>
              <w:t>romissory notes)</w:t>
            </w:r>
            <w:r w:rsidR="004E75AE">
              <w:rPr>
                <w:rFonts w:ascii="Courier New" w:hAnsi="Courier New" w:cs="Courier New"/>
                <w:sz w:val="20"/>
                <w:szCs w:val="20"/>
              </w:rPr>
              <w:t>,</w:t>
            </w:r>
            <w:r>
              <w:rPr>
                <w:rFonts w:ascii="Courier New" w:hAnsi="Courier New" w:cs="Courier New"/>
                <w:sz w:val="20"/>
                <w:szCs w:val="20"/>
              </w:rPr>
              <w:t xml:space="preserve"> </w:t>
            </w:r>
            <w:r w:rsidRPr="00E55918">
              <w:rPr>
                <w:rFonts w:ascii="Courier New" w:hAnsi="Courier New" w:cs="Courier New"/>
                <w:sz w:val="20"/>
                <w:szCs w:val="20"/>
              </w:rPr>
              <w:t>BANA collected post-payment interest (i.e., interest for the remainder of the month during which the loan was paid off) without providing</w:t>
            </w:r>
            <w:r>
              <w:rPr>
                <w:rFonts w:ascii="Courier New" w:hAnsi="Courier New" w:cs="Courier New"/>
                <w:sz w:val="20"/>
                <w:szCs w:val="20"/>
              </w:rPr>
              <w:t xml:space="preserve"> </w:t>
            </w:r>
            <w:r w:rsidRPr="00E55918">
              <w:rPr>
                <w:rFonts w:ascii="Courier New" w:hAnsi="Courier New" w:cs="Courier New"/>
                <w:sz w:val="20"/>
                <w:szCs w:val="20"/>
              </w:rPr>
              <w:t>an FHA-</w:t>
            </w:r>
            <w:r w:rsidR="00384B17">
              <w:rPr>
                <w:rFonts w:ascii="Courier New" w:hAnsi="Courier New" w:cs="Courier New"/>
                <w:sz w:val="20"/>
                <w:szCs w:val="20"/>
              </w:rPr>
              <w:t>a</w:t>
            </w:r>
            <w:r w:rsidRPr="00E55918">
              <w:rPr>
                <w:rFonts w:ascii="Courier New" w:hAnsi="Courier New" w:cs="Courier New"/>
                <w:sz w:val="20"/>
                <w:szCs w:val="20"/>
              </w:rPr>
              <w:t>pproved payoff disclosure to borrowers who made a pre-payment inquiry, request for payoff figures, or tender of prepayment.</w:t>
            </w:r>
            <w:r>
              <w:rPr>
                <w:rFonts w:ascii="Courier New" w:hAnsi="Courier New" w:cs="Courier New"/>
                <w:sz w:val="20"/>
                <w:szCs w:val="20"/>
              </w:rPr>
              <w:t xml:space="preserve"> </w:t>
            </w:r>
            <w:r w:rsidRPr="00E55918">
              <w:rPr>
                <w:rFonts w:ascii="Courier New" w:hAnsi="Courier New" w:cs="Courier New"/>
                <w:sz w:val="20"/>
                <w:szCs w:val="20"/>
              </w:rPr>
              <w:t>The FHA-insured loans at issue were</w:t>
            </w:r>
            <w:r w:rsidR="00EF1556">
              <w:rPr>
                <w:rFonts w:ascii="Courier New" w:hAnsi="Courier New" w:cs="Courier New"/>
                <w:sz w:val="20"/>
                <w:szCs w:val="20"/>
              </w:rPr>
              <w:t>;</w:t>
            </w:r>
            <w:r w:rsidRPr="00E55918">
              <w:rPr>
                <w:rFonts w:ascii="Courier New" w:hAnsi="Courier New" w:cs="Courier New"/>
                <w:sz w:val="20"/>
                <w:szCs w:val="20"/>
              </w:rPr>
              <w:t xml:space="preserve"> (</w:t>
            </w:r>
            <w:proofErr w:type="spellStart"/>
            <w:r w:rsidRPr="00E55918">
              <w:rPr>
                <w:rFonts w:ascii="Courier New" w:hAnsi="Courier New" w:cs="Courier New"/>
                <w:sz w:val="20"/>
                <w:szCs w:val="20"/>
              </w:rPr>
              <w:t>i</w:t>
            </w:r>
            <w:proofErr w:type="spellEnd"/>
            <w:r w:rsidRPr="00E55918">
              <w:rPr>
                <w:rFonts w:ascii="Courier New" w:hAnsi="Courier New" w:cs="Courier New"/>
                <w:sz w:val="20"/>
                <w:szCs w:val="20"/>
              </w:rPr>
              <w:t xml:space="preserve">) entered into between </w:t>
            </w:r>
            <w:r w:rsidR="004E75AE">
              <w:rPr>
                <w:rFonts w:ascii="Courier New" w:hAnsi="Courier New" w:cs="Courier New"/>
                <w:sz w:val="20"/>
                <w:szCs w:val="20"/>
              </w:rPr>
              <w:t>6-</w:t>
            </w:r>
            <w:r w:rsidRPr="00E55918">
              <w:rPr>
                <w:rFonts w:ascii="Courier New" w:hAnsi="Courier New" w:cs="Courier New"/>
                <w:sz w:val="20"/>
                <w:szCs w:val="20"/>
              </w:rPr>
              <w:t>1</w:t>
            </w:r>
            <w:r w:rsidR="004E75AE">
              <w:rPr>
                <w:rFonts w:ascii="Courier New" w:hAnsi="Courier New" w:cs="Courier New"/>
                <w:sz w:val="20"/>
                <w:szCs w:val="20"/>
              </w:rPr>
              <w:t>-2006 and 1-</w:t>
            </w:r>
            <w:r w:rsidRPr="00E55918">
              <w:rPr>
                <w:rFonts w:ascii="Courier New" w:hAnsi="Courier New" w:cs="Courier New"/>
                <w:sz w:val="20"/>
                <w:szCs w:val="20"/>
              </w:rPr>
              <w:t>20</w:t>
            </w:r>
            <w:r w:rsidR="004E75AE">
              <w:rPr>
                <w:rFonts w:ascii="Courier New" w:hAnsi="Courier New" w:cs="Courier New"/>
                <w:sz w:val="20"/>
                <w:szCs w:val="20"/>
              </w:rPr>
              <w:t>-</w:t>
            </w:r>
            <w:r w:rsidRPr="00E55918">
              <w:rPr>
                <w:rFonts w:ascii="Courier New" w:hAnsi="Courier New" w:cs="Courier New"/>
                <w:sz w:val="20"/>
                <w:szCs w:val="20"/>
              </w:rPr>
              <w:t>2015, (ii) prepaid within the</w:t>
            </w:r>
            <w:r>
              <w:rPr>
                <w:rFonts w:ascii="Courier New" w:hAnsi="Courier New" w:cs="Courier New"/>
                <w:sz w:val="20"/>
                <w:szCs w:val="20"/>
              </w:rPr>
              <w:t xml:space="preserve"> </w:t>
            </w:r>
            <w:r w:rsidRPr="00E55918">
              <w:rPr>
                <w:rFonts w:ascii="Courier New" w:hAnsi="Courier New" w:cs="Courier New"/>
                <w:sz w:val="20"/>
                <w:szCs w:val="20"/>
              </w:rPr>
              <w:t>statutes of</w:t>
            </w:r>
            <w:r>
              <w:rPr>
                <w:rFonts w:ascii="Courier New" w:hAnsi="Courier New" w:cs="Courier New"/>
                <w:sz w:val="20"/>
                <w:szCs w:val="20"/>
              </w:rPr>
              <w:t xml:space="preserve"> </w:t>
            </w:r>
            <w:r w:rsidRPr="00E55918">
              <w:rPr>
                <w:rFonts w:ascii="Courier New" w:hAnsi="Courier New" w:cs="Courier New"/>
                <w:sz w:val="20"/>
                <w:szCs w:val="20"/>
              </w:rPr>
              <w:t>limitations applicable to the loans, and (iii) owned by BANA or for which BANA otherwise held legal title.</w:t>
            </w:r>
          </w:p>
          <w:p w:rsidR="00A24466" w:rsidRPr="009965E8" w:rsidRDefault="00A24466" w:rsidP="007F297B">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24466" w:rsidRPr="009965E8" w:rsidRDefault="00A24466" w:rsidP="007F297B">
            <w:pPr>
              <w:pStyle w:val="PlainText"/>
              <w:jc w:val="left"/>
              <w:rPr>
                <w:rFonts w:ascii="Courier New" w:hAnsi="Courier New" w:cs="Courier New"/>
                <w:b/>
                <w:sz w:val="20"/>
                <w:szCs w:val="20"/>
              </w:rPr>
            </w:pPr>
          </w:p>
          <w:p w:rsidR="00A24466" w:rsidRDefault="00A24466" w:rsidP="007F297B">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Pr>
                <w:rFonts w:ascii="Courier New" w:hAnsi="Courier New" w:cs="Courier New"/>
                <w:b/>
                <w:sz w:val="20"/>
                <w:szCs w:val="20"/>
              </w:rPr>
              <w:t xml:space="preserve"> write to:</w:t>
            </w:r>
          </w:p>
          <w:p w:rsidR="00A24466" w:rsidRDefault="00A24466" w:rsidP="007F297B">
            <w:pPr>
              <w:pStyle w:val="PlainText"/>
              <w:jc w:val="left"/>
              <w:rPr>
                <w:rFonts w:ascii="Courier New" w:hAnsi="Courier New" w:cs="Courier New"/>
                <w:b/>
                <w:sz w:val="20"/>
                <w:szCs w:val="20"/>
              </w:rPr>
            </w:pPr>
          </w:p>
          <w:p w:rsidR="00A24466" w:rsidRPr="007441C0" w:rsidRDefault="00A24466" w:rsidP="007F297B">
            <w:pPr>
              <w:autoSpaceDE w:val="0"/>
              <w:autoSpaceDN w:val="0"/>
              <w:adjustRightInd w:val="0"/>
              <w:jc w:val="left"/>
              <w:rPr>
                <w:rFonts w:ascii="Courier New" w:hAnsi="Courier New" w:cs="Courier New"/>
                <w:b/>
                <w:sz w:val="16"/>
                <w:szCs w:val="16"/>
              </w:rPr>
            </w:pPr>
            <w:r w:rsidRPr="007441C0">
              <w:rPr>
                <w:rFonts w:ascii="Courier New" w:hAnsi="Courier New" w:cs="Courier New"/>
                <w:b/>
                <w:sz w:val="16"/>
                <w:szCs w:val="16"/>
              </w:rPr>
              <w:t xml:space="preserve">Steven </w:t>
            </w:r>
            <w:proofErr w:type="spellStart"/>
            <w:r w:rsidRPr="007441C0">
              <w:rPr>
                <w:rFonts w:ascii="Courier New" w:hAnsi="Courier New" w:cs="Courier New"/>
                <w:b/>
                <w:sz w:val="16"/>
                <w:szCs w:val="16"/>
              </w:rPr>
              <w:t>Rosenwasser</w:t>
            </w:r>
            <w:proofErr w:type="spellEnd"/>
          </w:p>
          <w:p w:rsidR="00A24466" w:rsidRPr="007441C0" w:rsidRDefault="00A24466" w:rsidP="007F297B">
            <w:pPr>
              <w:autoSpaceDE w:val="0"/>
              <w:autoSpaceDN w:val="0"/>
              <w:adjustRightInd w:val="0"/>
              <w:jc w:val="left"/>
              <w:rPr>
                <w:rFonts w:ascii="Courier New" w:hAnsi="Courier New" w:cs="Courier New"/>
                <w:b/>
                <w:sz w:val="16"/>
                <w:szCs w:val="16"/>
              </w:rPr>
            </w:pPr>
            <w:r w:rsidRPr="007441C0">
              <w:rPr>
                <w:rFonts w:ascii="Courier New" w:hAnsi="Courier New" w:cs="Courier New"/>
                <w:b/>
                <w:sz w:val="16"/>
                <w:szCs w:val="16"/>
              </w:rPr>
              <w:t>BONDURANT, MIXSON &amp;</w:t>
            </w:r>
          </w:p>
          <w:p w:rsidR="00A24466" w:rsidRPr="007441C0" w:rsidRDefault="00A24466" w:rsidP="007F297B">
            <w:pPr>
              <w:autoSpaceDE w:val="0"/>
              <w:autoSpaceDN w:val="0"/>
              <w:adjustRightInd w:val="0"/>
              <w:jc w:val="left"/>
              <w:rPr>
                <w:rFonts w:ascii="Courier New" w:hAnsi="Courier New" w:cs="Courier New"/>
                <w:b/>
                <w:sz w:val="16"/>
                <w:szCs w:val="16"/>
              </w:rPr>
            </w:pPr>
            <w:r w:rsidRPr="007441C0">
              <w:rPr>
                <w:rFonts w:ascii="Courier New" w:hAnsi="Courier New" w:cs="Courier New"/>
                <w:b/>
                <w:sz w:val="16"/>
                <w:szCs w:val="16"/>
              </w:rPr>
              <w:t xml:space="preserve"> ELMORE, LLP</w:t>
            </w:r>
          </w:p>
          <w:p w:rsidR="00A24466" w:rsidRPr="007441C0" w:rsidRDefault="00A24466" w:rsidP="007F297B">
            <w:pPr>
              <w:autoSpaceDE w:val="0"/>
              <w:autoSpaceDN w:val="0"/>
              <w:adjustRightInd w:val="0"/>
              <w:jc w:val="left"/>
              <w:rPr>
                <w:rFonts w:ascii="Courier New" w:hAnsi="Courier New" w:cs="Courier New"/>
                <w:b/>
                <w:sz w:val="16"/>
                <w:szCs w:val="16"/>
              </w:rPr>
            </w:pPr>
            <w:r w:rsidRPr="007441C0">
              <w:rPr>
                <w:rFonts w:ascii="Courier New" w:hAnsi="Courier New" w:cs="Courier New"/>
                <w:b/>
                <w:sz w:val="16"/>
                <w:szCs w:val="16"/>
              </w:rPr>
              <w:t>3900 One Atlantic Center</w:t>
            </w:r>
          </w:p>
          <w:p w:rsidR="00A24466" w:rsidRPr="007441C0" w:rsidRDefault="00A24466" w:rsidP="007F297B">
            <w:pPr>
              <w:autoSpaceDE w:val="0"/>
              <w:autoSpaceDN w:val="0"/>
              <w:adjustRightInd w:val="0"/>
              <w:jc w:val="left"/>
              <w:rPr>
                <w:rFonts w:ascii="Courier New" w:hAnsi="Courier New" w:cs="Courier New"/>
                <w:b/>
                <w:sz w:val="16"/>
                <w:szCs w:val="16"/>
              </w:rPr>
            </w:pPr>
            <w:r w:rsidRPr="007441C0">
              <w:rPr>
                <w:rFonts w:ascii="Courier New" w:hAnsi="Courier New" w:cs="Courier New"/>
                <w:b/>
                <w:sz w:val="16"/>
                <w:szCs w:val="16"/>
              </w:rPr>
              <w:t>1201 W. Peachtree St., NW</w:t>
            </w:r>
          </w:p>
          <w:p w:rsidR="00A24466" w:rsidRPr="009965E8" w:rsidRDefault="00A24466" w:rsidP="007F297B">
            <w:pPr>
              <w:pStyle w:val="PlainText"/>
              <w:jc w:val="left"/>
              <w:rPr>
                <w:rFonts w:ascii="Courier New" w:hAnsi="Courier New" w:cs="Courier New"/>
                <w:b/>
                <w:sz w:val="20"/>
                <w:szCs w:val="20"/>
              </w:rPr>
            </w:pPr>
            <w:r w:rsidRPr="007441C0">
              <w:rPr>
                <w:rFonts w:ascii="Courier New" w:hAnsi="Courier New" w:cs="Courier New"/>
                <w:b/>
                <w:sz w:val="16"/>
                <w:szCs w:val="16"/>
              </w:rPr>
              <w:t>Atlanta, Georgia 30309</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12-1-2016</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13-CV-3417</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(D. N.J.)</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A24466" w:rsidP="007F297B">
            <w:pPr>
              <w:pStyle w:val="PlainText"/>
              <w:jc w:val="left"/>
              <w:rPr>
                <w:rFonts w:ascii="Courier New" w:hAnsi="Courier New" w:cs="Courier New"/>
                <w:b/>
                <w:sz w:val="20"/>
                <w:szCs w:val="20"/>
              </w:rPr>
            </w:pPr>
            <w:r>
              <w:rPr>
                <w:rFonts w:ascii="Courier New" w:hAnsi="Courier New" w:cs="Courier New"/>
                <w:b/>
                <w:sz w:val="20"/>
                <w:szCs w:val="20"/>
              </w:rPr>
              <w:t>Gray</w:t>
            </w:r>
            <w:r w:rsidR="009230C3">
              <w:rPr>
                <w:rFonts w:ascii="Courier New" w:hAnsi="Courier New" w:cs="Courier New"/>
                <w:b/>
                <w:sz w:val="20"/>
                <w:szCs w:val="20"/>
              </w:rPr>
              <w:t>, et al.</w:t>
            </w:r>
            <w:r>
              <w:rPr>
                <w:rFonts w:ascii="Courier New" w:hAnsi="Courier New" w:cs="Courier New"/>
                <w:b/>
                <w:sz w:val="20"/>
                <w:szCs w:val="20"/>
              </w:rPr>
              <w:t xml:space="preserve"> v. BMW of North America, LLC, et al.</w:t>
            </w:r>
          </w:p>
          <w:p w:rsidR="00A24466" w:rsidRDefault="00A24466" w:rsidP="00E1338D">
            <w:pPr>
              <w:autoSpaceDE w:val="0"/>
              <w:autoSpaceDN w:val="0"/>
              <w:adjustRightInd w:val="0"/>
              <w:jc w:val="left"/>
              <w:rPr>
                <w:rFonts w:ascii="Courier New" w:hAnsi="Courier New" w:cs="Courier New"/>
                <w:sz w:val="20"/>
                <w:szCs w:val="20"/>
              </w:rPr>
            </w:pPr>
            <w:r w:rsidRPr="00FF737E">
              <w:rPr>
                <w:rFonts w:ascii="Courier New" w:hAnsi="Courier New" w:cs="Courier New"/>
                <w:sz w:val="20"/>
                <w:szCs w:val="20"/>
              </w:rPr>
              <w:t>This</w:t>
            </w:r>
            <w:r w:rsidR="00B660E1">
              <w:rPr>
                <w:rFonts w:ascii="Courier New" w:hAnsi="Courier New" w:cs="Courier New"/>
                <w:sz w:val="20"/>
                <w:szCs w:val="20"/>
              </w:rPr>
              <w:t xml:space="preserve"> consumer complaint </w:t>
            </w:r>
            <w:r w:rsidRPr="00FF737E">
              <w:rPr>
                <w:rFonts w:ascii="Courier New" w:hAnsi="Courier New" w:cs="Courier New"/>
                <w:sz w:val="20"/>
                <w:szCs w:val="20"/>
              </w:rPr>
              <w:t>is about model-year 2004 to 2010 U.S. s</w:t>
            </w:r>
            <w:r>
              <w:rPr>
                <w:rFonts w:ascii="Courier New" w:hAnsi="Courier New" w:cs="Courier New"/>
                <w:sz w:val="20"/>
                <w:szCs w:val="20"/>
              </w:rPr>
              <w:t xml:space="preserve">pecification BMW 6 Series (E64) </w:t>
            </w:r>
            <w:r w:rsidRPr="00FF737E">
              <w:rPr>
                <w:rFonts w:ascii="Courier New" w:hAnsi="Courier New" w:cs="Courier New"/>
                <w:sz w:val="20"/>
                <w:szCs w:val="20"/>
              </w:rPr>
              <w:t>Convertibles (“Class Vehicles”).</w:t>
            </w:r>
            <w:r>
              <w:rPr>
                <w:rFonts w:ascii="Courier New" w:hAnsi="Courier New" w:cs="Courier New"/>
                <w:sz w:val="20"/>
                <w:szCs w:val="20"/>
              </w:rPr>
              <w:t xml:space="preserve"> </w:t>
            </w:r>
            <w:r w:rsidRPr="00FF737E">
              <w:rPr>
                <w:rFonts w:ascii="Courier New" w:hAnsi="Courier New" w:cs="Courier New"/>
                <w:sz w:val="20"/>
                <w:szCs w:val="20"/>
              </w:rPr>
              <w:t>The lawsuit alleges that the convertible top on Class Vehicles will not completely open or close, becomes stuck in a fixed</w:t>
            </w:r>
            <w:r>
              <w:rPr>
                <w:rFonts w:ascii="Courier New" w:hAnsi="Courier New" w:cs="Courier New"/>
                <w:sz w:val="20"/>
                <w:szCs w:val="20"/>
              </w:rPr>
              <w:t xml:space="preserve"> </w:t>
            </w:r>
            <w:r w:rsidRPr="00FF737E">
              <w:rPr>
                <w:rFonts w:ascii="Courier New" w:hAnsi="Courier New" w:cs="Courier New"/>
                <w:sz w:val="20"/>
                <w:szCs w:val="20"/>
              </w:rPr>
              <w:t>position, the convertible top operation light flashes, causing the “top not locked” warning message to appear, and/or</w:t>
            </w:r>
            <w:r>
              <w:rPr>
                <w:rFonts w:ascii="Courier New" w:hAnsi="Courier New" w:cs="Courier New"/>
                <w:sz w:val="20"/>
                <w:szCs w:val="20"/>
              </w:rPr>
              <w:t xml:space="preserve"> </w:t>
            </w:r>
            <w:r w:rsidRPr="00FF737E">
              <w:rPr>
                <w:rFonts w:ascii="Courier New" w:hAnsi="Courier New" w:cs="Courier New"/>
                <w:sz w:val="20"/>
                <w:szCs w:val="20"/>
              </w:rPr>
              <w:t>causes an alarm to sound</w:t>
            </w:r>
            <w:r w:rsidR="00E1338D">
              <w:rPr>
                <w:rFonts w:ascii="Courier New" w:hAnsi="Courier New" w:cs="Courier New"/>
                <w:sz w:val="20"/>
                <w:szCs w:val="20"/>
              </w:rPr>
              <w:t xml:space="preserve"> while convertible top is stuck.</w:t>
            </w:r>
          </w:p>
          <w:p w:rsidR="00E1338D" w:rsidRPr="00077B53" w:rsidRDefault="00E1338D" w:rsidP="00E1338D">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p w:rsidR="00C945FA" w:rsidRDefault="00332D07"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23.5pt;margin-top:129.3pt;width:177pt;height:57.65pt;z-index:251660288;mso-position-horizontal-relative:text;mso-position-vertical-relative:text" strokecolor="white [3212]" strokeweight="6pt">
                  <v:textbox style="mso-next-textbox:#_x0000_s1042">
                    <w:txbxContent>
                      <w:p w:rsidR="00292160" w:rsidRDefault="00292160" w:rsidP="00AA22FA">
                        <w:r>
                          <w:t>Prepared by Brenda Berkley</w:t>
                        </w:r>
                      </w:p>
                    </w:txbxContent>
                  </v:textbox>
                </v:shape>
              </w:pict>
            </w: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e-mail:</w:t>
            </w:r>
          </w:p>
          <w:p w:rsidR="00A24466" w:rsidRDefault="00A24466" w:rsidP="007F297B">
            <w:pPr>
              <w:pStyle w:val="PlainText"/>
              <w:jc w:val="left"/>
              <w:rPr>
                <w:rFonts w:ascii="Courier New" w:hAnsi="Courier New" w:cs="Courier New"/>
                <w:b/>
                <w:noProof/>
                <w:sz w:val="20"/>
                <w:szCs w:val="20"/>
              </w:rPr>
            </w:pPr>
          </w:p>
          <w:p w:rsidR="00A24466" w:rsidRPr="007441C0" w:rsidRDefault="00A24466" w:rsidP="007F297B">
            <w:pPr>
              <w:autoSpaceDE w:val="0"/>
              <w:autoSpaceDN w:val="0"/>
              <w:adjustRightInd w:val="0"/>
              <w:jc w:val="left"/>
              <w:rPr>
                <w:rFonts w:ascii="Courier New" w:hAnsi="Courier New" w:cs="Courier New"/>
                <w:b/>
                <w:color w:val="000000"/>
                <w:sz w:val="16"/>
                <w:szCs w:val="16"/>
              </w:rPr>
            </w:pPr>
            <w:r w:rsidRPr="007441C0">
              <w:rPr>
                <w:rFonts w:ascii="Courier New" w:hAnsi="Courier New" w:cs="Courier New"/>
                <w:b/>
                <w:color w:val="000000"/>
                <w:sz w:val="16"/>
                <w:szCs w:val="16"/>
              </w:rPr>
              <w:t>Matthew R. Mendelsohn</w:t>
            </w:r>
          </w:p>
          <w:p w:rsidR="00A24466" w:rsidRPr="007441C0" w:rsidRDefault="00A24466" w:rsidP="007F297B">
            <w:pPr>
              <w:autoSpaceDE w:val="0"/>
              <w:autoSpaceDN w:val="0"/>
              <w:adjustRightInd w:val="0"/>
              <w:jc w:val="left"/>
              <w:rPr>
                <w:rFonts w:ascii="Courier New" w:hAnsi="Courier New" w:cs="Courier New"/>
                <w:b/>
                <w:color w:val="000000"/>
                <w:sz w:val="16"/>
                <w:szCs w:val="16"/>
              </w:rPr>
            </w:pPr>
            <w:proofErr w:type="spellStart"/>
            <w:r w:rsidRPr="007441C0">
              <w:rPr>
                <w:rFonts w:ascii="Courier New" w:hAnsi="Courier New" w:cs="Courier New"/>
                <w:b/>
                <w:color w:val="000000"/>
                <w:sz w:val="16"/>
                <w:szCs w:val="16"/>
              </w:rPr>
              <w:t>Mazie</w:t>
            </w:r>
            <w:proofErr w:type="spellEnd"/>
            <w:r w:rsidRPr="007441C0">
              <w:rPr>
                <w:rFonts w:ascii="Courier New" w:hAnsi="Courier New" w:cs="Courier New"/>
                <w:b/>
                <w:color w:val="000000"/>
                <w:sz w:val="16"/>
                <w:szCs w:val="16"/>
              </w:rPr>
              <w:t xml:space="preserve"> Slater Katz &amp; </w:t>
            </w:r>
          </w:p>
          <w:p w:rsidR="00A24466" w:rsidRPr="007441C0" w:rsidRDefault="00A24466" w:rsidP="007F297B">
            <w:pPr>
              <w:autoSpaceDE w:val="0"/>
              <w:autoSpaceDN w:val="0"/>
              <w:adjustRightInd w:val="0"/>
              <w:jc w:val="left"/>
              <w:rPr>
                <w:rFonts w:ascii="Courier New" w:hAnsi="Courier New" w:cs="Courier New"/>
                <w:b/>
                <w:color w:val="000000"/>
                <w:sz w:val="16"/>
                <w:szCs w:val="16"/>
              </w:rPr>
            </w:pPr>
            <w:r w:rsidRPr="007441C0">
              <w:rPr>
                <w:rFonts w:ascii="Courier New" w:hAnsi="Courier New" w:cs="Courier New"/>
                <w:b/>
                <w:color w:val="000000"/>
                <w:sz w:val="16"/>
                <w:szCs w:val="16"/>
              </w:rPr>
              <w:t xml:space="preserve"> Freeman, LLC</w:t>
            </w:r>
          </w:p>
          <w:p w:rsidR="00A24466" w:rsidRPr="007441C0" w:rsidRDefault="00A24466" w:rsidP="007F297B">
            <w:pPr>
              <w:autoSpaceDE w:val="0"/>
              <w:autoSpaceDN w:val="0"/>
              <w:adjustRightInd w:val="0"/>
              <w:jc w:val="left"/>
              <w:rPr>
                <w:rFonts w:ascii="Courier New" w:hAnsi="Courier New" w:cs="Courier New"/>
                <w:b/>
                <w:color w:val="000000"/>
                <w:sz w:val="16"/>
                <w:szCs w:val="16"/>
              </w:rPr>
            </w:pPr>
            <w:r w:rsidRPr="007441C0">
              <w:rPr>
                <w:rFonts w:ascii="Courier New" w:hAnsi="Courier New" w:cs="Courier New"/>
                <w:b/>
                <w:color w:val="000000"/>
                <w:sz w:val="16"/>
                <w:szCs w:val="16"/>
              </w:rPr>
              <w:t>103 Eisenhower Parkway</w:t>
            </w:r>
          </w:p>
          <w:p w:rsidR="00A24466" w:rsidRPr="007441C0" w:rsidRDefault="00A24466" w:rsidP="007F297B">
            <w:pPr>
              <w:autoSpaceDE w:val="0"/>
              <w:autoSpaceDN w:val="0"/>
              <w:adjustRightInd w:val="0"/>
              <w:jc w:val="left"/>
              <w:rPr>
                <w:rFonts w:ascii="Courier New" w:hAnsi="Courier New" w:cs="Courier New"/>
                <w:b/>
                <w:color w:val="000000"/>
                <w:sz w:val="16"/>
                <w:szCs w:val="16"/>
              </w:rPr>
            </w:pPr>
            <w:r w:rsidRPr="007441C0">
              <w:rPr>
                <w:rFonts w:ascii="Courier New" w:hAnsi="Courier New" w:cs="Courier New"/>
                <w:b/>
                <w:color w:val="000000"/>
                <w:sz w:val="16"/>
                <w:szCs w:val="16"/>
              </w:rPr>
              <w:t>Roseland, NJ 07068</w:t>
            </w:r>
          </w:p>
          <w:p w:rsidR="00A24466" w:rsidRPr="007441C0" w:rsidRDefault="00A24466" w:rsidP="007F297B">
            <w:pPr>
              <w:autoSpaceDE w:val="0"/>
              <w:autoSpaceDN w:val="0"/>
              <w:adjustRightInd w:val="0"/>
              <w:jc w:val="left"/>
              <w:rPr>
                <w:rFonts w:ascii="Courier New" w:hAnsi="Courier New" w:cs="Courier New"/>
                <w:b/>
                <w:color w:val="000000"/>
                <w:sz w:val="16"/>
                <w:szCs w:val="16"/>
              </w:rPr>
            </w:pPr>
          </w:p>
          <w:p w:rsidR="00A24466" w:rsidRPr="007441C0" w:rsidRDefault="00332D07" w:rsidP="007F297B">
            <w:pPr>
              <w:autoSpaceDE w:val="0"/>
              <w:autoSpaceDN w:val="0"/>
              <w:adjustRightInd w:val="0"/>
              <w:jc w:val="left"/>
              <w:rPr>
                <w:rFonts w:ascii="Courier New" w:hAnsi="Courier New" w:cs="Courier New"/>
                <w:b/>
                <w:color w:val="0000FF"/>
                <w:sz w:val="16"/>
                <w:szCs w:val="16"/>
              </w:rPr>
            </w:pPr>
            <w:hyperlink r:id="rId8" w:history="1">
              <w:r w:rsidR="00A24466" w:rsidRPr="007441C0">
                <w:rPr>
                  <w:rStyle w:val="Hyperlink"/>
                  <w:rFonts w:ascii="Courier New" w:hAnsi="Courier New" w:cs="Courier New"/>
                  <w:b/>
                  <w:sz w:val="16"/>
                  <w:szCs w:val="16"/>
                </w:rPr>
                <w:t>mmendelsohn@mskf.net</w:t>
              </w:r>
            </w:hyperlink>
          </w:p>
          <w:p w:rsidR="00A24466" w:rsidRPr="007441C0" w:rsidRDefault="00A24466" w:rsidP="007F297B">
            <w:pPr>
              <w:autoSpaceDE w:val="0"/>
              <w:autoSpaceDN w:val="0"/>
              <w:adjustRightInd w:val="0"/>
              <w:jc w:val="left"/>
              <w:rPr>
                <w:rFonts w:ascii="Courier New" w:hAnsi="Courier New" w:cs="Courier New"/>
                <w:b/>
                <w:color w:val="0000FF"/>
                <w:sz w:val="16"/>
                <w:szCs w:val="16"/>
              </w:rPr>
            </w:pPr>
          </w:p>
          <w:p w:rsidR="00A24466" w:rsidRDefault="00A24466" w:rsidP="007F297B">
            <w:pPr>
              <w:pStyle w:val="PlainText"/>
              <w:jc w:val="left"/>
              <w:rPr>
                <w:rFonts w:ascii="Courier New" w:hAnsi="Courier New" w:cs="Courier New"/>
                <w:b/>
                <w:noProof/>
                <w:sz w:val="20"/>
                <w:szCs w:val="20"/>
              </w:rPr>
            </w:pP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12-1-2016</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12-MD-02311</w:t>
            </w: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14-CV-00507</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A24466" w:rsidRDefault="00A24466" w:rsidP="007F297B">
            <w:pPr>
              <w:pStyle w:val="PlainText"/>
              <w:jc w:val="left"/>
              <w:rPr>
                <w:rFonts w:ascii="Courier New" w:hAnsi="Courier New" w:cs="Courier New"/>
                <w:sz w:val="20"/>
                <w:szCs w:val="20"/>
              </w:rPr>
            </w:pPr>
          </w:p>
          <w:p w:rsidR="00A24466" w:rsidRPr="00FE6544" w:rsidRDefault="00A24466" w:rsidP="007F297B">
            <w:pPr>
              <w:pStyle w:val="PlainText"/>
              <w:jc w:val="left"/>
              <w:rPr>
                <w:rFonts w:ascii="Courier New" w:hAnsi="Courier New" w:cs="Courier New"/>
                <w:b/>
                <w:sz w:val="20"/>
                <w:szCs w:val="20"/>
              </w:rPr>
            </w:pPr>
            <w:r w:rsidRPr="00FE6544">
              <w:rPr>
                <w:rFonts w:ascii="Courier New" w:hAnsi="Courier New" w:cs="Courier New"/>
                <w:b/>
                <w:sz w:val="20"/>
                <w:szCs w:val="20"/>
              </w:rPr>
              <w:t>In re: Automotive Parts Antitrust Litigation</w:t>
            </w:r>
          </w:p>
          <w:p w:rsidR="00A24466" w:rsidRDefault="00A24466" w:rsidP="007F297B">
            <w:pPr>
              <w:pStyle w:val="PlainText"/>
              <w:jc w:val="left"/>
              <w:rPr>
                <w:rFonts w:ascii="Courier New" w:hAnsi="Courier New" w:cs="Courier New"/>
                <w:b/>
                <w:sz w:val="20"/>
                <w:szCs w:val="20"/>
              </w:rPr>
            </w:pPr>
            <w:r w:rsidRPr="00FE6544">
              <w:rPr>
                <w:rFonts w:ascii="Courier New" w:hAnsi="Courier New" w:cs="Courier New"/>
                <w:b/>
                <w:sz w:val="20"/>
                <w:szCs w:val="20"/>
              </w:rPr>
              <w:t>Re Defendants: NTN Corporation and NTN USA Corporation</w:t>
            </w:r>
          </w:p>
          <w:p w:rsidR="00A24466" w:rsidRDefault="00A24466" w:rsidP="002F717C">
            <w:pPr>
              <w:autoSpaceDE w:val="0"/>
              <w:autoSpaceDN w:val="0"/>
              <w:adjustRightInd w:val="0"/>
              <w:jc w:val="left"/>
              <w:rPr>
                <w:rFonts w:ascii="Courier New" w:hAnsi="Courier New" w:cs="Courier New"/>
                <w:sz w:val="20"/>
                <w:szCs w:val="20"/>
              </w:rPr>
            </w:pPr>
            <w:r w:rsidRPr="00FE6544">
              <w:rPr>
                <w:rFonts w:ascii="Courier New" w:hAnsi="Courier New" w:cs="Courier New"/>
                <w:sz w:val="20"/>
                <w:szCs w:val="20"/>
              </w:rPr>
              <w:t xml:space="preserve">The lawsuits claim that the Defendants in each lawsuit </w:t>
            </w:r>
            <w:r w:rsidR="007441C0">
              <w:rPr>
                <w:rFonts w:ascii="Courier New" w:hAnsi="Courier New" w:cs="Courier New"/>
                <w:sz w:val="20"/>
                <w:szCs w:val="20"/>
              </w:rPr>
              <w:t>conspired</w:t>
            </w:r>
            <w:r w:rsidRPr="00FE6544">
              <w:rPr>
                <w:rFonts w:ascii="Courier New" w:hAnsi="Courier New" w:cs="Courier New"/>
                <w:sz w:val="20"/>
                <w:szCs w:val="20"/>
              </w:rPr>
              <w:t xml:space="preserve"> to unlawfully raise the price of certain</w:t>
            </w:r>
            <w:r>
              <w:rPr>
                <w:rFonts w:ascii="Courier New" w:hAnsi="Courier New" w:cs="Courier New"/>
                <w:sz w:val="20"/>
                <w:szCs w:val="20"/>
              </w:rPr>
              <w:t xml:space="preserve"> </w:t>
            </w:r>
            <w:r w:rsidRPr="00FE6544">
              <w:rPr>
                <w:rFonts w:ascii="Courier New" w:hAnsi="Courier New" w:cs="Courier New"/>
                <w:sz w:val="20"/>
                <w:szCs w:val="20"/>
              </w:rPr>
              <w:t xml:space="preserve">motor vehicle bearings. As a result, dealers of </w:t>
            </w:r>
            <w:r w:rsidR="007441C0">
              <w:rPr>
                <w:rFonts w:ascii="Courier New" w:hAnsi="Courier New" w:cs="Courier New"/>
                <w:sz w:val="20"/>
                <w:szCs w:val="20"/>
              </w:rPr>
              <w:t>t</w:t>
            </w:r>
            <w:r w:rsidRPr="00FE6544">
              <w:rPr>
                <w:rFonts w:ascii="Courier New" w:hAnsi="Courier New" w:cs="Courier New"/>
                <w:sz w:val="20"/>
                <w:szCs w:val="20"/>
              </w:rPr>
              <w:t xml:space="preserve">rucks and/or </w:t>
            </w:r>
            <w:r w:rsidR="007441C0">
              <w:rPr>
                <w:rFonts w:ascii="Courier New" w:hAnsi="Courier New" w:cs="Courier New"/>
                <w:sz w:val="20"/>
                <w:szCs w:val="20"/>
              </w:rPr>
              <w:t>e</w:t>
            </w:r>
            <w:r w:rsidRPr="00FE6544">
              <w:rPr>
                <w:rFonts w:ascii="Courier New" w:hAnsi="Courier New" w:cs="Courier New"/>
                <w:sz w:val="20"/>
                <w:szCs w:val="20"/>
              </w:rPr>
              <w:t>quipment who purchased for resale or</w:t>
            </w:r>
            <w:r>
              <w:rPr>
                <w:rFonts w:ascii="Courier New" w:hAnsi="Courier New" w:cs="Courier New"/>
                <w:sz w:val="20"/>
                <w:szCs w:val="20"/>
              </w:rPr>
              <w:t xml:space="preserve"> </w:t>
            </w:r>
            <w:r w:rsidRPr="00FE6544">
              <w:rPr>
                <w:rFonts w:ascii="Courier New" w:hAnsi="Courier New" w:cs="Courier New"/>
                <w:sz w:val="20"/>
                <w:szCs w:val="20"/>
              </w:rPr>
              <w:t xml:space="preserve">lease </w:t>
            </w:r>
            <w:r w:rsidR="007441C0">
              <w:rPr>
                <w:rFonts w:ascii="Courier New" w:hAnsi="Courier New" w:cs="Courier New"/>
                <w:sz w:val="20"/>
                <w:szCs w:val="20"/>
              </w:rPr>
              <w:t>t</w:t>
            </w:r>
            <w:r w:rsidRPr="00FE6544">
              <w:rPr>
                <w:rFonts w:ascii="Courier New" w:hAnsi="Courier New" w:cs="Courier New"/>
                <w:sz w:val="20"/>
                <w:szCs w:val="20"/>
              </w:rPr>
              <w:t xml:space="preserve">rucks and/or </w:t>
            </w:r>
            <w:r w:rsidR="007441C0">
              <w:rPr>
                <w:rFonts w:ascii="Courier New" w:hAnsi="Courier New" w:cs="Courier New"/>
                <w:sz w:val="20"/>
                <w:szCs w:val="20"/>
              </w:rPr>
              <w:t>e</w:t>
            </w:r>
            <w:r w:rsidRPr="00FE6544">
              <w:rPr>
                <w:rFonts w:ascii="Courier New" w:hAnsi="Courier New" w:cs="Courier New"/>
                <w:sz w:val="20"/>
                <w:szCs w:val="20"/>
              </w:rPr>
              <w:t>quipment containing those parts or who indirectly purchased those parts as</w:t>
            </w:r>
            <w:r>
              <w:rPr>
                <w:rFonts w:ascii="Courier New" w:hAnsi="Courier New" w:cs="Courier New"/>
                <w:sz w:val="20"/>
                <w:szCs w:val="20"/>
              </w:rPr>
              <w:t xml:space="preserve"> </w:t>
            </w:r>
            <w:r w:rsidRPr="00FE6544">
              <w:rPr>
                <w:rFonts w:ascii="Courier New" w:hAnsi="Courier New" w:cs="Courier New"/>
                <w:sz w:val="20"/>
                <w:szCs w:val="20"/>
              </w:rPr>
              <w:t>replacement parts, which were manufactured or sold by a Defendant or any subsidiary, affiliate, or</w:t>
            </w:r>
            <w:r>
              <w:rPr>
                <w:rFonts w:ascii="Courier New" w:hAnsi="Courier New" w:cs="Courier New"/>
                <w:sz w:val="20"/>
                <w:szCs w:val="20"/>
              </w:rPr>
              <w:t xml:space="preserve"> </w:t>
            </w:r>
            <w:r w:rsidRPr="00FE6544">
              <w:rPr>
                <w:rFonts w:ascii="Courier New" w:hAnsi="Courier New" w:cs="Courier New"/>
                <w:sz w:val="20"/>
                <w:szCs w:val="20"/>
              </w:rPr>
              <w:t>alleged co-conspirator of a Defendant may have paid more than they should have.</w:t>
            </w:r>
            <w:r w:rsidR="00320894">
              <w:rPr>
                <w:rFonts w:ascii="Courier New" w:hAnsi="Courier New" w:cs="Courier New"/>
                <w:sz w:val="20"/>
                <w:szCs w:val="20"/>
              </w:rPr>
              <w:t xml:space="preserve">  </w:t>
            </w:r>
          </w:p>
          <w:p w:rsidR="002F717C" w:rsidRPr="008E36B9" w:rsidRDefault="002F717C" w:rsidP="002F717C">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1 866 742-4955 (Ph.)</w:t>
            </w:r>
          </w:p>
          <w:p w:rsidR="00A24466" w:rsidRDefault="00A24466" w:rsidP="007F297B">
            <w:pPr>
              <w:pStyle w:val="PlainText"/>
              <w:jc w:val="left"/>
              <w:rPr>
                <w:rFonts w:ascii="Courier New" w:hAnsi="Courier New" w:cs="Courier New"/>
                <w:b/>
                <w:noProof/>
                <w:sz w:val="20"/>
                <w:szCs w:val="20"/>
              </w:rPr>
            </w:pPr>
          </w:p>
          <w:p w:rsidR="00A24466" w:rsidRDefault="00332D07" w:rsidP="007F297B">
            <w:pPr>
              <w:pStyle w:val="PlainText"/>
              <w:jc w:val="left"/>
              <w:rPr>
                <w:rFonts w:ascii="Courier New" w:hAnsi="Courier New" w:cs="Courier New"/>
                <w:b/>
                <w:noProof/>
                <w:sz w:val="20"/>
                <w:szCs w:val="20"/>
              </w:rPr>
            </w:pPr>
            <w:hyperlink r:id="rId9" w:history="1">
              <w:r w:rsidR="00A24466" w:rsidRPr="00B423F8">
                <w:rPr>
                  <w:rStyle w:val="Hyperlink"/>
                  <w:rFonts w:ascii="Courier New" w:hAnsi="Courier New" w:cs="Courier New"/>
                  <w:b/>
                  <w:noProof/>
                  <w:sz w:val="20"/>
                  <w:szCs w:val="20"/>
                </w:rPr>
                <w:t>www.TruckDealerSettlement.com</w:t>
              </w:r>
            </w:hyperlink>
          </w:p>
          <w:p w:rsidR="00A24466" w:rsidRDefault="00A24466" w:rsidP="007F297B">
            <w:pPr>
              <w:pStyle w:val="PlainText"/>
              <w:jc w:val="left"/>
              <w:rPr>
                <w:rFonts w:ascii="Courier New" w:hAnsi="Courier New" w:cs="Courier New"/>
                <w:b/>
                <w:noProof/>
                <w:sz w:val="20"/>
                <w:szCs w:val="20"/>
              </w:rPr>
            </w:pP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12-8-2016</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13-CV-05693</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A24466" w:rsidRPr="00FE6544" w:rsidRDefault="00A24466" w:rsidP="007F297B">
            <w:pPr>
              <w:pStyle w:val="PlainText"/>
              <w:jc w:val="left"/>
              <w:rPr>
                <w:rFonts w:ascii="Courier New" w:hAnsi="Courier New" w:cs="Courier New"/>
                <w:b/>
                <w:sz w:val="20"/>
                <w:szCs w:val="20"/>
              </w:rPr>
            </w:pPr>
          </w:p>
          <w:p w:rsidR="00A24466" w:rsidRDefault="00A24466" w:rsidP="007F297B">
            <w:pPr>
              <w:pStyle w:val="PlainText"/>
              <w:jc w:val="left"/>
              <w:rPr>
                <w:rFonts w:ascii="Courier New" w:hAnsi="Courier New" w:cs="Courier New"/>
                <w:b/>
                <w:sz w:val="20"/>
                <w:szCs w:val="20"/>
              </w:rPr>
            </w:pPr>
            <w:r w:rsidRPr="00FE6544">
              <w:rPr>
                <w:rFonts w:ascii="Courier New" w:hAnsi="Courier New" w:cs="Courier New"/>
                <w:b/>
                <w:sz w:val="20"/>
                <w:szCs w:val="20"/>
              </w:rPr>
              <w:t>Flo &amp; Eddie, Inc. v. Sirius XM Radio Inc.</w:t>
            </w:r>
          </w:p>
          <w:p w:rsidR="00A24466" w:rsidRDefault="007441C0" w:rsidP="00320894">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Plaintiffs allege</w:t>
            </w:r>
            <w:r w:rsidRPr="007441C0">
              <w:rPr>
                <w:rFonts w:ascii="Courier New" w:hAnsi="Courier New" w:cs="Courier New"/>
                <w:sz w:val="20"/>
                <w:szCs w:val="20"/>
              </w:rPr>
              <w:t xml:space="preserve"> that Sirius XM has violated California Civil Code Section 980(a</w:t>
            </w:r>
            <w:proofErr w:type="gramStart"/>
            <w:r w:rsidRPr="007441C0">
              <w:rPr>
                <w:rFonts w:ascii="Courier New" w:hAnsi="Courier New" w:cs="Courier New"/>
                <w:sz w:val="20"/>
                <w:szCs w:val="20"/>
              </w:rPr>
              <w:t>)(</w:t>
            </w:r>
            <w:proofErr w:type="gramEnd"/>
            <w:r w:rsidRPr="007441C0">
              <w:rPr>
                <w:rFonts w:ascii="Courier New" w:hAnsi="Courier New" w:cs="Courier New"/>
                <w:sz w:val="20"/>
                <w:szCs w:val="20"/>
              </w:rPr>
              <w:t>2) and is liable for</w:t>
            </w:r>
            <w:r>
              <w:rPr>
                <w:rFonts w:ascii="Courier New" w:hAnsi="Courier New" w:cs="Courier New"/>
                <w:sz w:val="20"/>
                <w:szCs w:val="20"/>
              </w:rPr>
              <w:t xml:space="preserve"> </w:t>
            </w:r>
            <w:r w:rsidRPr="007441C0">
              <w:rPr>
                <w:rFonts w:ascii="Courier New" w:hAnsi="Courier New" w:cs="Courier New"/>
                <w:sz w:val="20"/>
                <w:szCs w:val="20"/>
              </w:rPr>
              <w:t xml:space="preserve">conversion, misappropriation, and unfair competition. </w:t>
            </w:r>
            <w:r>
              <w:rPr>
                <w:rFonts w:ascii="Courier New" w:hAnsi="Courier New" w:cs="Courier New"/>
                <w:sz w:val="20"/>
                <w:szCs w:val="20"/>
              </w:rPr>
              <w:t>Plaintiffs</w:t>
            </w:r>
            <w:r w:rsidRPr="007441C0">
              <w:rPr>
                <w:rFonts w:ascii="Courier New" w:hAnsi="Courier New" w:cs="Courier New"/>
                <w:sz w:val="20"/>
                <w:szCs w:val="20"/>
              </w:rPr>
              <w:t xml:space="preserve"> sought damages, restitution, and </w:t>
            </w:r>
            <w:r w:rsidR="001208B9">
              <w:rPr>
                <w:rFonts w:ascii="Courier New" w:hAnsi="Courier New" w:cs="Courier New"/>
                <w:sz w:val="20"/>
                <w:szCs w:val="20"/>
              </w:rPr>
              <w:t xml:space="preserve">injunctive relief </w:t>
            </w:r>
            <w:r w:rsidRPr="007441C0">
              <w:rPr>
                <w:rFonts w:ascii="Courier New" w:hAnsi="Courier New" w:cs="Courier New"/>
                <w:sz w:val="20"/>
                <w:szCs w:val="20"/>
              </w:rPr>
              <w:t>on</w:t>
            </w:r>
            <w:r>
              <w:rPr>
                <w:rFonts w:ascii="Courier New" w:hAnsi="Courier New" w:cs="Courier New"/>
                <w:sz w:val="20"/>
                <w:szCs w:val="20"/>
              </w:rPr>
              <w:t xml:space="preserve"> </w:t>
            </w:r>
            <w:r w:rsidRPr="007441C0">
              <w:rPr>
                <w:rFonts w:ascii="Courier New" w:hAnsi="Courier New" w:cs="Courier New"/>
                <w:sz w:val="20"/>
                <w:szCs w:val="20"/>
              </w:rPr>
              <w:t>behalf of itself and the putative class.</w:t>
            </w:r>
            <w:r w:rsidR="00320894">
              <w:rPr>
                <w:rFonts w:ascii="Courier New" w:hAnsi="Courier New" w:cs="Courier New"/>
                <w:sz w:val="20"/>
                <w:szCs w:val="20"/>
              </w:rPr>
              <w:t xml:space="preserve">  It is further alleged </w:t>
            </w:r>
            <w:r w:rsidR="00320894" w:rsidRPr="00320894">
              <w:rPr>
                <w:rFonts w:ascii="Courier New" w:hAnsi="Courier New" w:cs="Courier New"/>
                <w:sz w:val="20"/>
                <w:szCs w:val="20"/>
              </w:rPr>
              <w:t>that Sirius XM,</w:t>
            </w:r>
            <w:r w:rsidR="00320894">
              <w:rPr>
                <w:rFonts w:ascii="Courier New" w:hAnsi="Courier New" w:cs="Courier New"/>
                <w:sz w:val="20"/>
                <w:szCs w:val="20"/>
              </w:rPr>
              <w:t xml:space="preserve"> </w:t>
            </w:r>
            <w:r w:rsidR="00320894" w:rsidRPr="00320894">
              <w:rPr>
                <w:rFonts w:ascii="Courier New" w:hAnsi="Courier New" w:cs="Courier New"/>
                <w:sz w:val="20"/>
                <w:szCs w:val="20"/>
              </w:rPr>
              <w:t>without a license or authorization, was performing,</w:t>
            </w:r>
            <w:r w:rsidR="0066027D">
              <w:rPr>
                <w:rFonts w:ascii="Courier New" w:hAnsi="Courier New" w:cs="Courier New"/>
                <w:sz w:val="20"/>
                <w:szCs w:val="20"/>
              </w:rPr>
              <w:t xml:space="preserve"> </w:t>
            </w:r>
            <w:r w:rsidR="00320894" w:rsidRPr="00320894">
              <w:rPr>
                <w:rFonts w:ascii="Courier New" w:hAnsi="Courier New" w:cs="Courier New"/>
                <w:sz w:val="20"/>
                <w:szCs w:val="20"/>
              </w:rPr>
              <w:t>distributing, reproducing, and otherwise exploiting</w:t>
            </w:r>
            <w:r w:rsidR="00320894">
              <w:rPr>
                <w:rFonts w:ascii="Courier New" w:hAnsi="Courier New" w:cs="Courier New"/>
                <w:sz w:val="20"/>
                <w:szCs w:val="20"/>
              </w:rPr>
              <w:t xml:space="preserve"> </w:t>
            </w:r>
            <w:r w:rsidR="00320894" w:rsidRPr="00320894">
              <w:rPr>
                <w:rFonts w:ascii="Courier New" w:hAnsi="Courier New" w:cs="Courier New"/>
                <w:sz w:val="20"/>
                <w:szCs w:val="20"/>
              </w:rPr>
              <w:t>those pre-1972 recordings in California as part of its</w:t>
            </w:r>
            <w:r w:rsidR="00320894">
              <w:rPr>
                <w:rFonts w:ascii="Courier New" w:hAnsi="Courier New" w:cs="Courier New"/>
                <w:sz w:val="20"/>
                <w:szCs w:val="20"/>
              </w:rPr>
              <w:t xml:space="preserve"> </w:t>
            </w:r>
            <w:r w:rsidR="00320894" w:rsidRPr="00320894">
              <w:rPr>
                <w:rFonts w:ascii="Courier New" w:hAnsi="Courier New" w:cs="Courier New"/>
                <w:sz w:val="20"/>
                <w:szCs w:val="20"/>
              </w:rPr>
              <w:t xml:space="preserve">satellite and Internet radio </w:t>
            </w:r>
            <w:r w:rsidR="002D5C19">
              <w:rPr>
                <w:rFonts w:ascii="Courier New" w:hAnsi="Courier New" w:cs="Courier New"/>
                <w:sz w:val="20"/>
                <w:szCs w:val="20"/>
              </w:rPr>
              <w:t>services</w:t>
            </w:r>
            <w:r w:rsidR="00320894">
              <w:rPr>
                <w:rFonts w:ascii="Courier New" w:hAnsi="Courier New" w:cs="Courier New"/>
                <w:sz w:val="20"/>
                <w:szCs w:val="20"/>
              </w:rPr>
              <w:t>.</w:t>
            </w:r>
          </w:p>
          <w:p w:rsidR="00320894" w:rsidRPr="00FE6544" w:rsidRDefault="00320894" w:rsidP="00320894">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292160" w:rsidP="007F297B">
            <w:pPr>
              <w:pStyle w:val="PlainText"/>
              <w:rPr>
                <w:rFonts w:ascii="Courier New" w:hAnsi="Courier New" w:cs="Courier New"/>
                <w:b/>
                <w:sz w:val="20"/>
                <w:szCs w:val="20"/>
              </w:rPr>
            </w:pPr>
            <w:r>
              <w:rPr>
                <w:rFonts w:ascii="Courier New" w:hAnsi="Courier New" w:cs="Courier New"/>
                <w:b/>
                <w:sz w:val="20"/>
                <w:szCs w:val="20"/>
              </w:rPr>
              <w:t>5-8-2017</w:t>
            </w: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66027D" w:rsidRDefault="0066027D" w:rsidP="0066027D">
            <w:pPr>
              <w:pStyle w:val="PlainText"/>
              <w:jc w:val="left"/>
              <w:rPr>
                <w:rFonts w:ascii="Courier New" w:hAnsi="Courier New" w:cs="Courier New"/>
                <w:b/>
                <w:noProof/>
                <w:sz w:val="20"/>
                <w:szCs w:val="20"/>
              </w:rPr>
            </w:pPr>
          </w:p>
          <w:p w:rsidR="00A24466" w:rsidRPr="0066027D" w:rsidRDefault="0066027D" w:rsidP="0066027D">
            <w:pPr>
              <w:pStyle w:val="PlainText"/>
              <w:jc w:val="left"/>
              <w:rPr>
                <w:rFonts w:ascii="Courier New" w:hAnsi="Courier New" w:cs="Courier New"/>
                <w:b/>
                <w:noProof/>
                <w:sz w:val="20"/>
                <w:szCs w:val="20"/>
              </w:rPr>
            </w:pPr>
            <w:r w:rsidRPr="0066027D">
              <w:rPr>
                <w:rFonts w:ascii="Courier New" w:hAnsi="Courier New" w:cs="Courier New"/>
                <w:b/>
                <w:noProof/>
                <w:sz w:val="20"/>
                <w:szCs w:val="20"/>
              </w:rPr>
              <w:t>1 855 720-2382 (Ph.)</w:t>
            </w:r>
          </w:p>
          <w:p w:rsidR="0066027D" w:rsidRPr="0066027D" w:rsidRDefault="0066027D" w:rsidP="0066027D">
            <w:pPr>
              <w:pStyle w:val="PlainText"/>
              <w:jc w:val="left"/>
              <w:rPr>
                <w:rFonts w:ascii="Courier New" w:hAnsi="Courier New" w:cs="Courier New"/>
                <w:b/>
                <w:noProof/>
                <w:sz w:val="20"/>
                <w:szCs w:val="20"/>
              </w:rPr>
            </w:pPr>
          </w:p>
          <w:p w:rsidR="0066027D" w:rsidRPr="0066027D" w:rsidRDefault="00332D07" w:rsidP="0066027D">
            <w:pPr>
              <w:pStyle w:val="PlainText"/>
              <w:jc w:val="left"/>
              <w:rPr>
                <w:rFonts w:ascii="Courier New" w:hAnsi="Courier New" w:cs="Courier New"/>
                <w:b/>
                <w:noProof/>
                <w:sz w:val="20"/>
                <w:szCs w:val="20"/>
              </w:rPr>
            </w:pPr>
            <w:hyperlink r:id="rId10" w:history="1">
              <w:r w:rsidR="0066027D" w:rsidRPr="0066027D">
                <w:rPr>
                  <w:rStyle w:val="Hyperlink"/>
                  <w:rFonts w:ascii="Courier New" w:hAnsi="Courier New" w:cs="Courier New"/>
                  <w:b/>
                  <w:noProof/>
                  <w:sz w:val="20"/>
                  <w:szCs w:val="20"/>
                </w:rPr>
                <w:t>www.pre1972soundrecordings.com</w:t>
              </w:r>
            </w:hyperlink>
          </w:p>
          <w:p w:rsidR="0066027D" w:rsidRDefault="0066027D" w:rsidP="0066027D">
            <w:pPr>
              <w:pStyle w:val="PlainText"/>
              <w:jc w:val="left"/>
              <w:rPr>
                <w:rFonts w:ascii="Courier New" w:hAnsi="Courier New" w:cs="Courier New"/>
                <w:b/>
                <w:noProof/>
                <w:sz w:val="20"/>
                <w:szCs w:val="20"/>
              </w:rPr>
            </w:pP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12-8-2016</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14-CV-03772</w:t>
            </w:r>
          </w:p>
        </w:tc>
        <w:tc>
          <w:tcPr>
            <w:tcW w:w="1710" w:type="dxa"/>
          </w:tcPr>
          <w:p w:rsidR="00A24466" w:rsidRDefault="00A24466" w:rsidP="007F297B">
            <w:pPr>
              <w:pStyle w:val="PlainText"/>
              <w:rPr>
                <w:rFonts w:ascii="Courier New" w:hAnsi="Courier New" w:cs="Courier New"/>
                <w:b/>
                <w:sz w:val="20"/>
                <w:szCs w:val="20"/>
              </w:rPr>
            </w:pPr>
          </w:p>
          <w:p w:rsidR="00A24466" w:rsidRDefault="00292160" w:rsidP="007F297B">
            <w:pPr>
              <w:pStyle w:val="PlainText"/>
              <w:rPr>
                <w:rFonts w:ascii="Courier New" w:hAnsi="Courier New" w:cs="Courier New"/>
                <w:b/>
                <w:sz w:val="20"/>
                <w:szCs w:val="20"/>
              </w:rPr>
            </w:pPr>
            <w:r>
              <w:rPr>
                <w:rFonts w:ascii="Courier New" w:hAnsi="Courier New" w:cs="Courier New"/>
                <w:b/>
                <w:sz w:val="20"/>
                <w:szCs w:val="20"/>
              </w:rPr>
              <w:t>(N.D. Ill</w:t>
            </w:r>
            <w:r w:rsidR="00A24466">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A24466" w:rsidP="007F297B">
            <w:pPr>
              <w:pStyle w:val="PlainText"/>
              <w:jc w:val="left"/>
              <w:rPr>
                <w:rFonts w:ascii="Courier New" w:hAnsi="Courier New" w:cs="Courier New"/>
                <w:b/>
                <w:sz w:val="20"/>
                <w:szCs w:val="20"/>
              </w:rPr>
            </w:pPr>
            <w:r>
              <w:rPr>
                <w:rFonts w:ascii="Courier New" w:hAnsi="Courier New" w:cs="Courier New"/>
                <w:b/>
                <w:sz w:val="20"/>
                <w:szCs w:val="20"/>
              </w:rPr>
              <w:t xml:space="preserve">Washington v. </w:t>
            </w:r>
            <w:proofErr w:type="spellStart"/>
            <w:r>
              <w:rPr>
                <w:rFonts w:ascii="Courier New" w:hAnsi="Courier New" w:cs="Courier New"/>
                <w:b/>
                <w:sz w:val="20"/>
                <w:szCs w:val="20"/>
              </w:rPr>
              <w:t>Silverleaf</w:t>
            </w:r>
            <w:proofErr w:type="spellEnd"/>
            <w:r>
              <w:rPr>
                <w:rFonts w:ascii="Courier New" w:hAnsi="Courier New" w:cs="Courier New"/>
                <w:b/>
                <w:sz w:val="20"/>
                <w:szCs w:val="20"/>
              </w:rPr>
              <w:t xml:space="preserve"> Resorts, Inc.</w:t>
            </w:r>
          </w:p>
          <w:p w:rsidR="00A24466" w:rsidRPr="003D26DE" w:rsidRDefault="00A24466" w:rsidP="007F297B">
            <w:pPr>
              <w:autoSpaceDE w:val="0"/>
              <w:autoSpaceDN w:val="0"/>
              <w:adjustRightInd w:val="0"/>
              <w:jc w:val="left"/>
              <w:rPr>
                <w:rFonts w:ascii="Courier New" w:hAnsi="Courier New" w:cs="Courier New"/>
                <w:sz w:val="20"/>
                <w:szCs w:val="20"/>
              </w:rPr>
            </w:pPr>
            <w:r w:rsidRPr="003D26DE">
              <w:rPr>
                <w:rFonts w:ascii="Courier New" w:hAnsi="Courier New" w:cs="Courier New"/>
                <w:color w:val="000000"/>
                <w:sz w:val="20"/>
                <w:szCs w:val="20"/>
              </w:rPr>
              <w:t>The Complaint alleges that members of</w:t>
            </w:r>
            <w:r>
              <w:rPr>
                <w:rFonts w:ascii="Courier New" w:hAnsi="Courier New" w:cs="Courier New"/>
                <w:color w:val="000000"/>
                <w:sz w:val="20"/>
                <w:szCs w:val="20"/>
              </w:rPr>
              <w:t xml:space="preserve"> </w:t>
            </w:r>
            <w:r w:rsidRPr="003D26DE">
              <w:rPr>
                <w:rFonts w:ascii="Courier New" w:hAnsi="Courier New" w:cs="Courier New"/>
                <w:color w:val="000000"/>
                <w:sz w:val="20"/>
                <w:szCs w:val="20"/>
              </w:rPr>
              <w:t>the Settlement Classes were not compensated for all hours worked, including work performed</w:t>
            </w:r>
            <w:r>
              <w:rPr>
                <w:rFonts w:ascii="Courier New" w:hAnsi="Courier New" w:cs="Courier New"/>
                <w:color w:val="000000"/>
                <w:sz w:val="20"/>
                <w:szCs w:val="20"/>
              </w:rPr>
              <w:t xml:space="preserve"> </w:t>
            </w:r>
            <w:r w:rsidRPr="003D26DE">
              <w:rPr>
                <w:rFonts w:ascii="Courier New" w:hAnsi="Courier New" w:cs="Courier New"/>
                <w:color w:val="000000"/>
                <w:sz w:val="20"/>
                <w:szCs w:val="20"/>
              </w:rPr>
              <w:t>during meal breaks and not paid overtime wages in violation of the Illinois Minimum Wage Law</w:t>
            </w:r>
            <w:r>
              <w:rPr>
                <w:rFonts w:ascii="Courier New" w:hAnsi="Courier New" w:cs="Courier New"/>
                <w:color w:val="000000"/>
                <w:sz w:val="20"/>
                <w:szCs w:val="20"/>
              </w:rPr>
              <w:t xml:space="preserve"> </w:t>
            </w:r>
            <w:r w:rsidRPr="003D26DE">
              <w:rPr>
                <w:rFonts w:ascii="Courier New" w:hAnsi="Courier New" w:cs="Courier New"/>
                <w:color w:val="000000"/>
                <w:sz w:val="20"/>
                <w:szCs w:val="20"/>
              </w:rPr>
              <w:t>and the Fair Labor Standards Act.</w:t>
            </w: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3-1-2017</w:t>
            </w: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24466" w:rsidRDefault="00A24466" w:rsidP="007F297B">
            <w:pPr>
              <w:pStyle w:val="PlainText"/>
              <w:jc w:val="left"/>
              <w:rPr>
                <w:rFonts w:ascii="Courier New" w:hAnsi="Courier New" w:cs="Courier New"/>
                <w:b/>
                <w:noProof/>
                <w:sz w:val="20"/>
                <w:szCs w:val="20"/>
              </w:rPr>
            </w:pPr>
          </w:p>
          <w:p w:rsidR="00A24466" w:rsidRPr="00292160" w:rsidRDefault="00A24466" w:rsidP="007F297B">
            <w:pPr>
              <w:autoSpaceDE w:val="0"/>
              <w:autoSpaceDN w:val="0"/>
              <w:adjustRightInd w:val="0"/>
              <w:jc w:val="left"/>
              <w:rPr>
                <w:rFonts w:ascii="Courier New" w:hAnsi="Courier New" w:cs="Courier New"/>
                <w:b/>
                <w:sz w:val="16"/>
                <w:szCs w:val="16"/>
              </w:rPr>
            </w:pPr>
            <w:r w:rsidRPr="00292160">
              <w:rPr>
                <w:rFonts w:ascii="Courier New" w:hAnsi="Courier New" w:cs="Courier New"/>
                <w:b/>
                <w:sz w:val="16"/>
                <w:szCs w:val="16"/>
              </w:rPr>
              <w:t>Robin Potter</w:t>
            </w:r>
          </w:p>
          <w:p w:rsidR="00A24466" w:rsidRPr="00292160" w:rsidRDefault="00A24466" w:rsidP="007F297B">
            <w:pPr>
              <w:autoSpaceDE w:val="0"/>
              <w:autoSpaceDN w:val="0"/>
              <w:adjustRightInd w:val="0"/>
              <w:jc w:val="left"/>
              <w:rPr>
                <w:rFonts w:ascii="Courier New" w:hAnsi="Courier New" w:cs="Courier New"/>
                <w:b/>
                <w:sz w:val="16"/>
                <w:szCs w:val="16"/>
              </w:rPr>
            </w:pPr>
            <w:r w:rsidRPr="00292160">
              <w:rPr>
                <w:rFonts w:ascii="Courier New" w:hAnsi="Courier New" w:cs="Courier New"/>
                <w:b/>
                <w:sz w:val="16"/>
                <w:szCs w:val="16"/>
              </w:rPr>
              <w:t xml:space="preserve">Nieves </w:t>
            </w:r>
            <w:proofErr w:type="spellStart"/>
            <w:r w:rsidRPr="00292160">
              <w:rPr>
                <w:rFonts w:ascii="Courier New" w:hAnsi="Courier New" w:cs="Courier New"/>
                <w:b/>
                <w:sz w:val="16"/>
                <w:szCs w:val="16"/>
              </w:rPr>
              <w:t>Bolanos</w:t>
            </w:r>
            <w:proofErr w:type="spellEnd"/>
          </w:p>
          <w:p w:rsidR="00A24466" w:rsidRPr="00292160" w:rsidRDefault="00A24466" w:rsidP="007F297B">
            <w:pPr>
              <w:autoSpaceDE w:val="0"/>
              <w:autoSpaceDN w:val="0"/>
              <w:adjustRightInd w:val="0"/>
              <w:jc w:val="left"/>
              <w:rPr>
                <w:rFonts w:ascii="Courier New" w:hAnsi="Courier New" w:cs="Courier New"/>
                <w:b/>
                <w:sz w:val="16"/>
                <w:szCs w:val="16"/>
              </w:rPr>
            </w:pPr>
            <w:r w:rsidRPr="00292160">
              <w:rPr>
                <w:rFonts w:ascii="Courier New" w:hAnsi="Courier New" w:cs="Courier New"/>
                <w:b/>
                <w:sz w:val="16"/>
                <w:szCs w:val="16"/>
              </w:rPr>
              <w:t xml:space="preserve">Patrick </w:t>
            </w:r>
            <w:proofErr w:type="spellStart"/>
            <w:r w:rsidRPr="00292160">
              <w:rPr>
                <w:rFonts w:ascii="Courier New" w:hAnsi="Courier New" w:cs="Courier New"/>
                <w:b/>
                <w:sz w:val="16"/>
                <w:szCs w:val="16"/>
              </w:rPr>
              <w:t>Cowlin</w:t>
            </w:r>
            <w:proofErr w:type="spellEnd"/>
          </w:p>
          <w:p w:rsidR="00A24466" w:rsidRPr="00292160" w:rsidRDefault="00A24466" w:rsidP="007F297B">
            <w:pPr>
              <w:autoSpaceDE w:val="0"/>
              <w:autoSpaceDN w:val="0"/>
              <w:adjustRightInd w:val="0"/>
              <w:jc w:val="left"/>
              <w:rPr>
                <w:rFonts w:ascii="Courier New" w:hAnsi="Courier New" w:cs="Courier New"/>
                <w:b/>
                <w:sz w:val="16"/>
                <w:szCs w:val="16"/>
              </w:rPr>
            </w:pPr>
            <w:r w:rsidRPr="00292160">
              <w:rPr>
                <w:rFonts w:ascii="Courier New" w:hAnsi="Courier New" w:cs="Courier New"/>
                <w:b/>
                <w:sz w:val="16"/>
                <w:szCs w:val="16"/>
              </w:rPr>
              <w:t xml:space="preserve">Robin Potter &amp; </w:t>
            </w:r>
            <w:proofErr w:type="spellStart"/>
            <w:r w:rsidRPr="00292160">
              <w:rPr>
                <w:rFonts w:ascii="Courier New" w:hAnsi="Courier New" w:cs="Courier New"/>
                <w:b/>
                <w:sz w:val="16"/>
                <w:szCs w:val="16"/>
              </w:rPr>
              <w:t>Asso</w:t>
            </w:r>
            <w:proofErr w:type="spellEnd"/>
            <w:r w:rsidRPr="00292160">
              <w:rPr>
                <w:rFonts w:ascii="Courier New" w:hAnsi="Courier New" w:cs="Courier New"/>
                <w:b/>
                <w:sz w:val="16"/>
                <w:szCs w:val="16"/>
              </w:rPr>
              <w:t>. P.C.</w:t>
            </w:r>
          </w:p>
          <w:p w:rsidR="00A24466" w:rsidRPr="00292160" w:rsidRDefault="00A24466" w:rsidP="007F297B">
            <w:pPr>
              <w:autoSpaceDE w:val="0"/>
              <w:autoSpaceDN w:val="0"/>
              <w:adjustRightInd w:val="0"/>
              <w:jc w:val="left"/>
              <w:rPr>
                <w:rFonts w:ascii="Courier New" w:hAnsi="Courier New" w:cs="Courier New"/>
                <w:b/>
                <w:sz w:val="16"/>
                <w:szCs w:val="16"/>
              </w:rPr>
            </w:pPr>
            <w:r w:rsidRPr="00292160">
              <w:rPr>
                <w:rFonts w:ascii="Courier New" w:hAnsi="Courier New" w:cs="Courier New"/>
                <w:b/>
                <w:sz w:val="16"/>
                <w:szCs w:val="16"/>
              </w:rPr>
              <w:t>111 E. Wacker Dr.</w:t>
            </w:r>
          </w:p>
          <w:p w:rsidR="00A24466" w:rsidRPr="00292160" w:rsidRDefault="00A24466" w:rsidP="007F297B">
            <w:pPr>
              <w:autoSpaceDE w:val="0"/>
              <w:autoSpaceDN w:val="0"/>
              <w:adjustRightInd w:val="0"/>
              <w:jc w:val="left"/>
              <w:rPr>
                <w:rFonts w:ascii="Courier New" w:hAnsi="Courier New" w:cs="Courier New"/>
                <w:b/>
                <w:sz w:val="16"/>
                <w:szCs w:val="16"/>
              </w:rPr>
            </w:pPr>
            <w:r w:rsidRPr="00292160">
              <w:rPr>
                <w:rFonts w:ascii="Courier New" w:hAnsi="Courier New" w:cs="Courier New"/>
                <w:b/>
                <w:sz w:val="16"/>
                <w:szCs w:val="16"/>
              </w:rPr>
              <w:t>Suite 2600</w:t>
            </w:r>
          </w:p>
          <w:p w:rsidR="00A24466" w:rsidRPr="00292160" w:rsidRDefault="00A24466" w:rsidP="007F297B">
            <w:pPr>
              <w:pStyle w:val="PlainText"/>
              <w:jc w:val="left"/>
              <w:rPr>
                <w:rFonts w:ascii="Courier New" w:hAnsi="Courier New" w:cs="Courier New"/>
                <w:b/>
                <w:sz w:val="16"/>
                <w:szCs w:val="16"/>
              </w:rPr>
            </w:pPr>
            <w:r w:rsidRPr="00292160">
              <w:rPr>
                <w:rFonts w:ascii="Courier New" w:hAnsi="Courier New" w:cs="Courier New"/>
                <w:b/>
                <w:sz w:val="16"/>
                <w:szCs w:val="16"/>
              </w:rPr>
              <w:t>Chicago, IL 60601</w:t>
            </w:r>
          </w:p>
          <w:p w:rsidR="00A24466" w:rsidRDefault="00A24466" w:rsidP="007F297B">
            <w:pPr>
              <w:pStyle w:val="PlainText"/>
              <w:jc w:val="left"/>
              <w:rPr>
                <w:rFonts w:ascii="Courier New" w:hAnsi="Courier New" w:cs="Courier New"/>
                <w:b/>
                <w:noProof/>
                <w:sz w:val="20"/>
                <w:szCs w:val="20"/>
              </w:rPr>
            </w:pP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12-8-2016</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12-MD-02311</w:t>
            </w:r>
          </w:p>
          <w:p w:rsidR="00A24466" w:rsidRDefault="002F717C" w:rsidP="007F297B">
            <w:pPr>
              <w:pStyle w:val="PlainText"/>
              <w:rPr>
                <w:rFonts w:ascii="Courier New" w:hAnsi="Courier New" w:cs="Courier New"/>
                <w:b/>
                <w:sz w:val="20"/>
                <w:szCs w:val="20"/>
              </w:rPr>
            </w:pPr>
            <w:r>
              <w:rPr>
                <w:rFonts w:ascii="Courier New" w:hAnsi="Courier New" w:cs="Courier New"/>
                <w:b/>
                <w:sz w:val="20"/>
                <w:szCs w:val="20"/>
              </w:rPr>
              <w:t>12-CV-00503</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A24466"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A24466" w:rsidRDefault="00A24466" w:rsidP="007F297B">
            <w:pPr>
              <w:pStyle w:val="PlainText"/>
              <w:jc w:val="left"/>
              <w:rPr>
                <w:rFonts w:ascii="Courier New" w:hAnsi="Courier New" w:cs="Courier New"/>
                <w:b/>
                <w:sz w:val="20"/>
                <w:szCs w:val="20"/>
              </w:rPr>
            </w:pPr>
            <w:r>
              <w:rPr>
                <w:rFonts w:ascii="Courier New" w:hAnsi="Courier New" w:cs="Courier New"/>
                <w:b/>
                <w:sz w:val="20"/>
                <w:szCs w:val="20"/>
              </w:rPr>
              <w:t>Re Defendants: NTN Corporation and NTN USA Corporation</w:t>
            </w:r>
          </w:p>
          <w:p w:rsidR="00A24466" w:rsidRDefault="00A24466" w:rsidP="002F717C">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0066027D">
              <w:rPr>
                <w:rFonts w:ascii="Courier New" w:hAnsi="Courier New" w:cs="Courier New"/>
                <w:sz w:val="20"/>
                <w:szCs w:val="20"/>
              </w:rPr>
              <w:t xml:space="preserve">Defendant </w:t>
            </w:r>
            <w:r w:rsidRPr="00582C32">
              <w:rPr>
                <w:rFonts w:ascii="Courier New" w:hAnsi="Courier New" w:cs="Courier New"/>
                <w:sz w:val="20"/>
                <w:szCs w:val="20"/>
              </w:rPr>
              <w:t>manufacturers, and suppliers of automotive bearings globally</w:t>
            </w:r>
            <w:r w:rsidR="00CD558F">
              <w:rPr>
                <w:rFonts w:ascii="Courier New" w:hAnsi="Courier New" w:cs="Courier New"/>
                <w:sz w:val="20"/>
                <w:szCs w:val="20"/>
              </w:rPr>
              <w:t xml:space="preserve"> </w:t>
            </w:r>
            <w:r w:rsidRPr="00582C32">
              <w:rPr>
                <w:rFonts w:ascii="Courier New" w:hAnsi="Courier New" w:cs="Courier New"/>
                <w:sz w:val="20"/>
                <w:szCs w:val="20"/>
              </w:rPr>
              <w:t>and in the United States</w:t>
            </w:r>
            <w:r w:rsidR="0066027D">
              <w:rPr>
                <w:rFonts w:ascii="Courier New" w:hAnsi="Courier New" w:cs="Courier New"/>
                <w:sz w:val="20"/>
                <w:szCs w:val="20"/>
              </w:rPr>
              <w:t xml:space="preserve"> engaged</w:t>
            </w:r>
            <w:r w:rsidRPr="00582C32">
              <w:rPr>
                <w:rFonts w:ascii="Courier New" w:hAnsi="Courier New" w:cs="Courier New"/>
                <w:sz w:val="20"/>
                <w:szCs w:val="20"/>
              </w:rPr>
              <w:t xml:space="preserve"> in a lengthy conspiracy to suppress and eliminate</w:t>
            </w:r>
            <w:r w:rsidR="00CD558F">
              <w:rPr>
                <w:rFonts w:ascii="Courier New" w:hAnsi="Courier New" w:cs="Courier New"/>
                <w:sz w:val="20"/>
                <w:szCs w:val="20"/>
              </w:rPr>
              <w:t xml:space="preserve"> </w:t>
            </w:r>
            <w:r w:rsidRPr="00582C32">
              <w:rPr>
                <w:rFonts w:ascii="Courier New" w:hAnsi="Courier New" w:cs="Courier New"/>
                <w:sz w:val="20"/>
                <w:szCs w:val="20"/>
              </w:rPr>
              <w:t>competition in the bearings industry by agreeing to fix, stabilize, and maintain the prices of these</w:t>
            </w:r>
            <w:r>
              <w:rPr>
                <w:rFonts w:ascii="Courier New" w:hAnsi="Courier New" w:cs="Courier New"/>
                <w:sz w:val="20"/>
                <w:szCs w:val="20"/>
              </w:rPr>
              <w:t xml:space="preserve"> </w:t>
            </w:r>
            <w:r w:rsidRPr="00582C32">
              <w:rPr>
                <w:rFonts w:ascii="Courier New" w:hAnsi="Courier New" w:cs="Courier New"/>
                <w:sz w:val="20"/>
                <w:szCs w:val="20"/>
              </w:rPr>
              <w:t>products, which were sold to automobile and other</w:t>
            </w:r>
            <w:r w:rsidR="00CD558F">
              <w:rPr>
                <w:rFonts w:ascii="Courier New" w:hAnsi="Courier New" w:cs="Courier New"/>
                <w:sz w:val="20"/>
                <w:szCs w:val="20"/>
              </w:rPr>
              <w:t xml:space="preserve"> </w:t>
            </w:r>
            <w:r w:rsidRPr="00582C32">
              <w:rPr>
                <w:rFonts w:ascii="Courier New" w:hAnsi="Courier New" w:cs="Courier New"/>
                <w:sz w:val="20"/>
                <w:szCs w:val="20"/>
              </w:rPr>
              <w:t>manufacturers in the United States and</w:t>
            </w:r>
            <w:r>
              <w:rPr>
                <w:rFonts w:ascii="Courier New" w:hAnsi="Courier New" w:cs="Courier New"/>
                <w:sz w:val="20"/>
                <w:szCs w:val="20"/>
              </w:rPr>
              <w:t xml:space="preserve"> </w:t>
            </w:r>
            <w:r w:rsidRPr="00582C32">
              <w:rPr>
                <w:rFonts w:ascii="Courier New" w:hAnsi="Courier New" w:cs="Courier New"/>
                <w:sz w:val="20"/>
                <w:szCs w:val="20"/>
              </w:rPr>
              <w:t>elsewhere.</w:t>
            </w:r>
            <w:r>
              <w:rPr>
                <w:rFonts w:ascii="Courier New" w:hAnsi="Courier New" w:cs="Courier New"/>
                <w:sz w:val="20"/>
                <w:szCs w:val="20"/>
              </w:rPr>
              <w:t xml:space="preserve"> </w:t>
            </w:r>
          </w:p>
          <w:p w:rsidR="002F717C" w:rsidRDefault="002F717C" w:rsidP="002F717C">
            <w:pPr>
              <w:autoSpaceDE w:val="0"/>
              <w:autoSpaceDN w:val="0"/>
              <w:adjustRightInd w:val="0"/>
              <w:jc w:val="left"/>
              <w:rPr>
                <w:rFonts w:ascii="Courier New" w:hAnsi="Courier New" w:cs="Courier New"/>
                <w:b/>
                <w:sz w:val="20"/>
                <w:szCs w:val="20"/>
              </w:rPr>
            </w:pPr>
          </w:p>
          <w:p w:rsidR="00FD7772" w:rsidRDefault="00FD7772" w:rsidP="002F717C">
            <w:pPr>
              <w:autoSpaceDE w:val="0"/>
              <w:autoSpaceDN w:val="0"/>
              <w:adjustRightInd w:val="0"/>
              <w:jc w:val="left"/>
              <w:rPr>
                <w:rFonts w:ascii="Courier New" w:hAnsi="Courier New" w:cs="Courier New"/>
                <w:b/>
                <w:sz w:val="20"/>
                <w:szCs w:val="20"/>
              </w:rPr>
            </w:pPr>
          </w:p>
          <w:p w:rsidR="00FD7772" w:rsidRDefault="00FD7772" w:rsidP="002F717C">
            <w:pPr>
              <w:autoSpaceDE w:val="0"/>
              <w:autoSpaceDN w:val="0"/>
              <w:adjustRightInd w:val="0"/>
              <w:jc w:val="left"/>
              <w:rPr>
                <w:rFonts w:ascii="Courier New" w:hAnsi="Courier New" w:cs="Courier New"/>
                <w:b/>
                <w:sz w:val="20"/>
                <w:szCs w:val="20"/>
              </w:rPr>
            </w:pPr>
          </w:p>
          <w:p w:rsidR="00FD7772" w:rsidRDefault="00FD7772" w:rsidP="002F717C">
            <w:pPr>
              <w:autoSpaceDE w:val="0"/>
              <w:autoSpaceDN w:val="0"/>
              <w:adjustRightInd w:val="0"/>
              <w:jc w:val="left"/>
              <w:rPr>
                <w:rFonts w:ascii="Courier New" w:hAnsi="Courier New" w:cs="Courier New"/>
                <w:b/>
                <w:sz w:val="20"/>
                <w:szCs w:val="20"/>
              </w:rPr>
            </w:pPr>
          </w:p>
          <w:p w:rsidR="00FD7772" w:rsidRDefault="00FD7772" w:rsidP="002F717C">
            <w:pPr>
              <w:autoSpaceDE w:val="0"/>
              <w:autoSpaceDN w:val="0"/>
              <w:adjustRightInd w:val="0"/>
              <w:jc w:val="left"/>
              <w:rPr>
                <w:rFonts w:ascii="Courier New" w:hAnsi="Courier New" w:cs="Courier New"/>
                <w:b/>
                <w:sz w:val="20"/>
                <w:szCs w:val="20"/>
              </w:rPr>
            </w:pPr>
          </w:p>
          <w:p w:rsidR="00FD7772" w:rsidRDefault="00FD7772" w:rsidP="002F717C">
            <w:pPr>
              <w:autoSpaceDE w:val="0"/>
              <w:autoSpaceDN w:val="0"/>
              <w:adjustRightInd w:val="0"/>
              <w:jc w:val="left"/>
              <w:rPr>
                <w:rFonts w:ascii="Courier New" w:hAnsi="Courier New" w:cs="Courier New"/>
                <w:b/>
                <w:sz w:val="20"/>
                <w:szCs w:val="20"/>
              </w:rPr>
            </w:pPr>
          </w:p>
          <w:p w:rsidR="00FD7772" w:rsidRDefault="00FD7772" w:rsidP="002F717C">
            <w:pPr>
              <w:autoSpaceDE w:val="0"/>
              <w:autoSpaceDN w:val="0"/>
              <w:adjustRightInd w:val="0"/>
              <w:jc w:val="left"/>
              <w:rPr>
                <w:rFonts w:ascii="Courier New" w:hAnsi="Courier New" w:cs="Courier New"/>
                <w:b/>
                <w:sz w:val="20"/>
                <w:szCs w:val="20"/>
              </w:rPr>
            </w:pPr>
          </w:p>
          <w:p w:rsidR="00FD7772" w:rsidRDefault="00FD7772" w:rsidP="002F717C">
            <w:pPr>
              <w:autoSpaceDE w:val="0"/>
              <w:autoSpaceDN w:val="0"/>
              <w:adjustRightInd w:val="0"/>
              <w:jc w:val="left"/>
              <w:rPr>
                <w:rFonts w:ascii="Courier New" w:hAnsi="Courier New" w:cs="Courier New"/>
                <w:b/>
                <w:sz w:val="20"/>
                <w:szCs w:val="20"/>
              </w:rPr>
            </w:pPr>
          </w:p>
          <w:p w:rsidR="00FD7772" w:rsidRDefault="00FD7772" w:rsidP="002F717C">
            <w:pPr>
              <w:autoSpaceDE w:val="0"/>
              <w:autoSpaceDN w:val="0"/>
              <w:adjustRightInd w:val="0"/>
              <w:jc w:val="left"/>
              <w:rPr>
                <w:rFonts w:ascii="Courier New" w:hAnsi="Courier New" w:cs="Courier New"/>
                <w:b/>
                <w:sz w:val="20"/>
                <w:szCs w:val="20"/>
              </w:rPr>
            </w:pPr>
          </w:p>
          <w:p w:rsidR="00FD7772" w:rsidRDefault="00FD7772" w:rsidP="002F717C">
            <w:pPr>
              <w:autoSpaceDE w:val="0"/>
              <w:autoSpaceDN w:val="0"/>
              <w:adjustRightInd w:val="0"/>
              <w:jc w:val="left"/>
              <w:rPr>
                <w:rFonts w:ascii="Courier New" w:hAnsi="Courier New" w:cs="Courier New"/>
                <w:b/>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66027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 or call:</w:t>
            </w:r>
          </w:p>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p>
          <w:p w:rsidR="00A24466" w:rsidRDefault="00332D07" w:rsidP="007F297B">
            <w:pPr>
              <w:pStyle w:val="PlainText"/>
              <w:jc w:val="left"/>
              <w:rPr>
                <w:rFonts w:ascii="Courier New" w:hAnsi="Courier New" w:cs="Courier New"/>
                <w:b/>
                <w:noProof/>
                <w:sz w:val="20"/>
                <w:szCs w:val="20"/>
              </w:rPr>
            </w:pPr>
            <w:hyperlink r:id="rId11" w:history="1">
              <w:r w:rsidR="00A24466" w:rsidRPr="00B524A7">
                <w:rPr>
                  <w:rStyle w:val="Hyperlink"/>
                  <w:rFonts w:ascii="Courier New" w:hAnsi="Courier New" w:cs="Courier New"/>
                  <w:b/>
                  <w:noProof/>
                  <w:sz w:val="20"/>
                  <w:szCs w:val="20"/>
                </w:rPr>
                <w:t>www.TruckDealerSettlement.com</w:t>
              </w:r>
            </w:hyperlink>
          </w:p>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1 866 742-4955 (Ph.)</w:t>
            </w:r>
          </w:p>
          <w:p w:rsidR="00A24466" w:rsidRDefault="00A24466" w:rsidP="007F297B">
            <w:pPr>
              <w:pStyle w:val="PlainText"/>
              <w:jc w:val="left"/>
              <w:rPr>
                <w:rFonts w:ascii="Courier New" w:hAnsi="Courier New" w:cs="Courier New"/>
                <w:b/>
                <w:noProof/>
                <w:sz w:val="20"/>
                <w:szCs w:val="20"/>
              </w:rPr>
            </w:pP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12-8-2016</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12-CV-9350</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A24466" w:rsidP="007F297B">
            <w:pPr>
              <w:pStyle w:val="PlainText"/>
              <w:jc w:val="left"/>
              <w:rPr>
                <w:rFonts w:ascii="Courier New" w:hAnsi="Courier New" w:cs="Courier New"/>
                <w:b/>
                <w:sz w:val="20"/>
                <w:szCs w:val="20"/>
              </w:rPr>
            </w:pPr>
            <w:r>
              <w:rPr>
                <w:rFonts w:ascii="Courier New" w:hAnsi="Courier New" w:cs="Courier New"/>
                <w:b/>
                <w:sz w:val="20"/>
                <w:szCs w:val="20"/>
              </w:rPr>
              <w:t>Kaplan, et al. v. S.A.C. Capital Advisors, L.P., et al.</w:t>
            </w:r>
          </w:p>
          <w:p w:rsidR="00A24466" w:rsidRDefault="00A24466" w:rsidP="007F297B">
            <w:pPr>
              <w:pStyle w:val="PlainText"/>
              <w:jc w:val="left"/>
              <w:rPr>
                <w:rFonts w:ascii="Courier New" w:hAnsi="Courier New" w:cs="Courier New"/>
                <w:b/>
                <w:sz w:val="20"/>
                <w:szCs w:val="20"/>
              </w:rPr>
            </w:pPr>
            <w:r>
              <w:rPr>
                <w:rFonts w:ascii="Courier New" w:hAnsi="Courier New" w:cs="Courier New"/>
                <w:b/>
                <w:sz w:val="20"/>
                <w:szCs w:val="20"/>
              </w:rPr>
              <w:t>Re Defendants: S.A.C. Capital Advisors, L.P., Point72 Capital Advisors, Inc., CR Intrinsic Investors, LLC, CR Intrinsic Investments, LLC, S.A.C. Capital Advisors, LLC, Point72 Associates, LLC, Point72 Strategies, LLC, Point72 Select Investments, LLC, and Steven A. Cohen</w:t>
            </w:r>
          </w:p>
          <w:p w:rsidR="00A24466" w:rsidRDefault="00A24466" w:rsidP="007F297B">
            <w:pPr>
              <w:autoSpaceDE w:val="0"/>
              <w:autoSpaceDN w:val="0"/>
              <w:adjustRightInd w:val="0"/>
              <w:jc w:val="left"/>
              <w:rPr>
                <w:rFonts w:ascii="Courier New" w:hAnsi="Courier New" w:cs="Courier New"/>
                <w:sz w:val="20"/>
                <w:szCs w:val="20"/>
              </w:rPr>
            </w:pPr>
            <w:r w:rsidRPr="00EF68DC">
              <w:rPr>
                <w:rFonts w:ascii="Courier New" w:hAnsi="Courier New" w:cs="Courier New"/>
                <w:sz w:val="20"/>
                <w:szCs w:val="20"/>
              </w:rPr>
              <w:t>Plaintiffs allege that the Defendants traded on inside information concerning the Phase 2 clinical trial of</w:t>
            </w:r>
            <w:r>
              <w:rPr>
                <w:rFonts w:ascii="Courier New" w:hAnsi="Courier New" w:cs="Courier New"/>
                <w:sz w:val="20"/>
                <w:szCs w:val="20"/>
              </w:rPr>
              <w:t xml:space="preserve"> </w:t>
            </w:r>
            <w:r w:rsidRPr="00EF68DC">
              <w:rPr>
                <w:rFonts w:ascii="Courier New" w:hAnsi="Courier New" w:cs="Courier New"/>
                <w:sz w:val="20"/>
                <w:szCs w:val="20"/>
              </w:rPr>
              <w:t xml:space="preserve">an Alzheimer’s disease drug, </w:t>
            </w:r>
            <w:proofErr w:type="spellStart"/>
            <w:r w:rsidRPr="00EF68DC">
              <w:rPr>
                <w:rFonts w:ascii="Courier New" w:hAnsi="Courier New" w:cs="Courier New"/>
                <w:sz w:val="20"/>
                <w:szCs w:val="20"/>
              </w:rPr>
              <w:t>bapineuzumab</w:t>
            </w:r>
            <w:proofErr w:type="spellEnd"/>
            <w:r w:rsidRPr="00EF68DC">
              <w:rPr>
                <w:rFonts w:ascii="Courier New" w:hAnsi="Courier New" w:cs="Courier New"/>
                <w:sz w:val="20"/>
                <w:szCs w:val="20"/>
              </w:rPr>
              <w:t>, obtained from two doctors involved in the clinical trial.</w:t>
            </w:r>
            <w:r w:rsidR="008A4AF5">
              <w:rPr>
                <w:rFonts w:ascii="Courier New" w:hAnsi="Courier New" w:cs="Courier New"/>
                <w:sz w:val="20"/>
                <w:szCs w:val="20"/>
              </w:rPr>
              <w:t xml:space="preserve"> </w:t>
            </w:r>
            <w:r w:rsidRPr="00EF68DC">
              <w:rPr>
                <w:rFonts w:ascii="Courier New" w:hAnsi="Courier New" w:cs="Courier New"/>
                <w:sz w:val="20"/>
                <w:szCs w:val="20"/>
              </w:rPr>
              <w:t>The Plaintiffs allege that this conduct violated Sections 10(b), 20(a), and 20A of the Securities Exchange Act of</w:t>
            </w:r>
            <w:r>
              <w:rPr>
                <w:rFonts w:ascii="Courier New" w:hAnsi="Courier New" w:cs="Courier New"/>
                <w:sz w:val="20"/>
                <w:szCs w:val="20"/>
              </w:rPr>
              <w:t xml:space="preserve"> </w:t>
            </w:r>
            <w:r w:rsidRPr="00EF68DC">
              <w:rPr>
                <w:rFonts w:ascii="Courier New" w:hAnsi="Courier New" w:cs="Courier New"/>
                <w:sz w:val="20"/>
                <w:szCs w:val="20"/>
              </w:rPr>
              <w:t>1934.</w:t>
            </w:r>
          </w:p>
          <w:p w:rsidR="00A24466" w:rsidRDefault="00A24466" w:rsidP="007F297B">
            <w:pPr>
              <w:autoSpaceDE w:val="0"/>
              <w:autoSpaceDN w:val="0"/>
              <w:adjustRightInd w:val="0"/>
              <w:jc w:val="left"/>
              <w:rPr>
                <w:rFonts w:ascii="Courier New" w:hAnsi="Courier New" w:cs="Courier New"/>
                <w:b/>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4-27-2017</w:t>
            </w: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A24466" w:rsidRDefault="00A24466" w:rsidP="007F297B">
            <w:pPr>
              <w:pStyle w:val="PlainText"/>
              <w:jc w:val="left"/>
              <w:rPr>
                <w:rFonts w:ascii="Courier New" w:hAnsi="Courier New" w:cs="Courier New"/>
                <w:b/>
                <w:noProof/>
                <w:sz w:val="20"/>
                <w:szCs w:val="20"/>
              </w:rPr>
            </w:pPr>
          </w:p>
          <w:p w:rsidR="00A24466" w:rsidRDefault="00A24466" w:rsidP="007F297B">
            <w:pPr>
              <w:autoSpaceDE w:val="0"/>
              <w:autoSpaceDN w:val="0"/>
              <w:adjustRightInd w:val="0"/>
              <w:jc w:val="left"/>
              <w:rPr>
                <w:rFonts w:ascii="Courier New" w:hAnsi="Courier New" w:cs="Courier New"/>
                <w:b/>
                <w:iCs/>
                <w:sz w:val="20"/>
                <w:szCs w:val="20"/>
              </w:rPr>
            </w:pPr>
            <w:r w:rsidRPr="00D419C1">
              <w:rPr>
                <w:rFonts w:ascii="Courier New" w:hAnsi="Courier New" w:cs="Courier New"/>
                <w:b/>
                <w:iCs/>
                <w:sz w:val="20"/>
                <w:szCs w:val="20"/>
              </w:rPr>
              <w:t>800</w:t>
            </w:r>
            <w:r>
              <w:rPr>
                <w:rFonts w:ascii="Courier New" w:hAnsi="Courier New" w:cs="Courier New"/>
                <w:b/>
                <w:iCs/>
                <w:sz w:val="20"/>
                <w:szCs w:val="20"/>
              </w:rPr>
              <w:t xml:space="preserve"> </w:t>
            </w:r>
            <w:r w:rsidRPr="00D419C1">
              <w:rPr>
                <w:rFonts w:ascii="Courier New" w:hAnsi="Courier New" w:cs="Courier New"/>
                <w:b/>
                <w:iCs/>
                <w:sz w:val="20"/>
                <w:szCs w:val="20"/>
              </w:rPr>
              <w:t>332-7417</w:t>
            </w:r>
            <w:r>
              <w:rPr>
                <w:rFonts w:ascii="Courier New" w:hAnsi="Courier New" w:cs="Courier New"/>
                <w:b/>
                <w:iCs/>
                <w:sz w:val="20"/>
                <w:szCs w:val="20"/>
              </w:rPr>
              <w:t xml:space="preserve"> (Ph.)</w:t>
            </w:r>
            <w:r w:rsidRPr="00D419C1">
              <w:rPr>
                <w:rFonts w:ascii="Courier New" w:hAnsi="Courier New" w:cs="Courier New"/>
                <w:b/>
                <w:iCs/>
                <w:sz w:val="20"/>
                <w:szCs w:val="20"/>
              </w:rPr>
              <w:t xml:space="preserve"> </w:t>
            </w:r>
          </w:p>
          <w:p w:rsidR="00A24466" w:rsidRDefault="00A24466" w:rsidP="007F297B">
            <w:pPr>
              <w:autoSpaceDE w:val="0"/>
              <w:autoSpaceDN w:val="0"/>
              <w:adjustRightInd w:val="0"/>
              <w:jc w:val="left"/>
              <w:rPr>
                <w:rFonts w:ascii="Courier New" w:hAnsi="Courier New" w:cs="Courier New"/>
                <w:b/>
                <w:iCs/>
                <w:sz w:val="20"/>
                <w:szCs w:val="20"/>
              </w:rPr>
            </w:pPr>
          </w:p>
          <w:p w:rsidR="00A24466" w:rsidRDefault="00332D07" w:rsidP="007F297B">
            <w:pPr>
              <w:autoSpaceDE w:val="0"/>
              <w:autoSpaceDN w:val="0"/>
              <w:adjustRightInd w:val="0"/>
              <w:jc w:val="left"/>
              <w:rPr>
                <w:rFonts w:ascii="Courier New" w:hAnsi="Courier New" w:cs="Courier New"/>
                <w:b/>
                <w:iCs/>
                <w:sz w:val="20"/>
                <w:szCs w:val="20"/>
              </w:rPr>
            </w:pPr>
            <w:hyperlink r:id="rId12" w:history="1">
              <w:r w:rsidR="00A24466" w:rsidRPr="00B423F8">
                <w:rPr>
                  <w:rStyle w:val="Hyperlink"/>
                  <w:rFonts w:ascii="Courier New" w:hAnsi="Courier New" w:cs="Courier New"/>
                  <w:b/>
                  <w:iCs/>
                  <w:sz w:val="20"/>
                  <w:szCs w:val="20"/>
                </w:rPr>
                <w:t>www.sac-elan.com</w:t>
              </w:r>
            </w:hyperlink>
          </w:p>
          <w:p w:rsidR="00A24466" w:rsidRPr="00D419C1" w:rsidRDefault="00A24466" w:rsidP="007F297B">
            <w:pPr>
              <w:autoSpaceDE w:val="0"/>
              <w:autoSpaceDN w:val="0"/>
              <w:adjustRightInd w:val="0"/>
              <w:jc w:val="left"/>
              <w:rPr>
                <w:rFonts w:ascii="Courier New" w:hAnsi="Courier New" w:cs="Courier New"/>
                <w:b/>
                <w:sz w:val="20"/>
                <w:szCs w:val="20"/>
              </w:rPr>
            </w:pPr>
          </w:p>
          <w:p w:rsidR="00A24466" w:rsidRPr="00D419C1" w:rsidRDefault="00A24466" w:rsidP="007F297B">
            <w:pPr>
              <w:autoSpaceDE w:val="0"/>
              <w:autoSpaceDN w:val="0"/>
              <w:adjustRightInd w:val="0"/>
              <w:jc w:val="left"/>
              <w:rPr>
                <w:rFonts w:ascii="Courier New" w:hAnsi="Courier New" w:cs="Courier New"/>
                <w:b/>
                <w:sz w:val="20"/>
                <w:szCs w:val="20"/>
              </w:rPr>
            </w:pPr>
          </w:p>
          <w:p w:rsidR="00A24466" w:rsidRDefault="00A24466" w:rsidP="007F297B">
            <w:pPr>
              <w:pStyle w:val="PlainText"/>
              <w:jc w:val="left"/>
              <w:rPr>
                <w:rFonts w:ascii="Courier New" w:hAnsi="Courier New" w:cs="Courier New"/>
                <w:sz w:val="16"/>
                <w:szCs w:val="16"/>
              </w:rPr>
            </w:pPr>
          </w:p>
          <w:p w:rsidR="00A24466" w:rsidRDefault="00A24466" w:rsidP="007F297B">
            <w:pPr>
              <w:pStyle w:val="PlainText"/>
              <w:jc w:val="left"/>
              <w:rPr>
                <w:rFonts w:ascii="Courier New" w:hAnsi="Courier New" w:cs="Courier New"/>
                <w:b/>
                <w:noProof/>
                <w:sz w:val="20"/>
                <w:szCs w:val="20"/>
              </w:rPr>
            </w:pPr>
          </w:p>
        </w:tc>
      </w:tr>
      <w:tr w:rsidR="001E5AED" w:rsidRPr="007167C0" w:rsidTr="00E45862">
        <w:tc>
          <w:tcPr>
            <w:tcW w:w="1443" w:type="dxa"/>
          </w:tcPr>
          <w:p w:rsidR="001E5AED" w:rsidRDefault="001E5AED" w:rsidP="007F297B">
            <w:pPr>
              <w:pStyle w:val="PlainText"/>
              <w:rPr>
                <w:rFonts w:ascii="Courier New" w:hAnsi="Courier New" w:cs="Courier New"/>
                <w:b/>
                <w:sz w:val="20"/>
                <w:szCs w:val="20"/>
              </w:rPr>
            </w:pPr>
          </w:p>
          <w:p w:rsidR="001E5AED" w:rsidRDefault="00326089" w:rsidP="007F297B">
            <w:pPr>
              <w:pStyle w:val="PlainText"/>
              <w:rPr>
                <w:rFonts w:ascii="Courier New" w:hAnsi="Courier New" w:cs="Courier New"/>
                <w:b/>
                <w:sz w:val="20"/>
                <w:szCs w:val="20"/>
              </w:rPr>
            </w:pPr>
            <w:r>
              <w:rPr>
                <w:rFonts w:ascii="Courier New" w:hAnsi="Courier New" w:cs="Courier New"/>
                <w:b/>
                <w:sz w:val="20"/>
                <w:szCs w:val="20"/>
              </w:rPr>
              <w:t>12-9-2016</w:t>
            </w:r>
          </w:p>
        </w:tc>
        <w:tc>
          <w:tcPr>
            <w:tcW w:w="1710" w:type="dxa"/>
          </w:tcPr>
          <w:p w:rsidR="001E5AED" w:rsidRDefault="001E5AED" w:rsidP="007F297B">
            <w:pPr>
              <w:pStyle w:val="PlainText"/>
              <w:rPr>
                <w:rFonts w:ascii="Courier New" w:hAnsi="Courier New" w:cs="Courier New"/>
                <w:b/>
                <w:sz w:val="20"/>
                <w:szCs w:val="20"/>
              </w:rPr>
            </w:pPr>
          </w:p>
          <w:p w:rsidR="00326089" w:rsidRDefault="00326089" w:rsidP="007F297B">
            <w:pPr>
              <w:pStyle w:val="PlainText"/>
              <w:rPr>
                <w:rFonts w:ascii="Courier New" w:hAnsi="Courier New" w:cs="Courier New"/>
                <w:b/>
                <w:sz w:val="20"/>
                <w:szCs w:val="20"/>
              </w:rPr>
            </w:pPr>
            <w:r>
              <w:rPr>
                <w:rFonts w:ascii="Courier New" w:hAnsi="Courier New" w:cs="Courier New"/>
                <w:b/>
                <w:sz w:val="20"/>
                <w:szCs w:val="20"/>
              </w:rPr>
              <w:t>15-CV-00563</w:t>
            </w:r>
          </w:p>
        </w:tc>
        <w:tc>
          <w:tcPr>
            <w:tcW w:w="1710" w:type="dxa"/>
          </w:tcPr>
          <w:p w:rsidR="001E5AED" w:rsidRDefault="001E5AED" w:rsidP="007F297B">
            <w:pPr>
              <w:pStyle w:val="PlainText"/>
              <w:rPr>
                <w:rFonts w:ascii="Courier New" w:hAnsi="Courier New" w:cs="Courier New"/>
                <w:b/>
                <w:sz w:val="20"/>
                <w:szCs w:val="20"/>
              </w:rPr>
            </w:pPr>
          </w:p>
          <w:p w:rsidR="00326089" w:rsidRDefault="00326089" w:rsidP="007F297B">
            <w:pPr>
              <w:pStyle w:val="PlainText"/>
              <w:rPr>
                <w:rFonts w:ascii="Courier New" w:hAnsi="Courier New" w:cs="Courier New"/>
                <w:b/>
                <w:sz w:val="20"/>
                <w:szCs w:val="20"/>
              </w:rPr>
            </w:pPr>
            <w:r>
              <w:rPr>
                <w:rFonts w:ascii="Courier New" w:hAnsi="Courier New" w:cs="Courier New"/>
                <w:b/>
                <w:sz w:val="20"/>
                <w:szCs w:val="20"/>
              </w:rPr>
              <w:t>(</w:t>
            </w:r>
            <w:r w:rsidR="0089349B">
              <w:rPr>
                <w:rFonts w:ascii="Courier New" w:hAnsi="Courier New" w:cs="Courier New"/>
                <w:b/>
                <w:sz w:val="20"/>
                <w:szCs w:val="20"/>
              </w:rPr>
              <w:t>S.D.N.Y.)</w:t>
            </w:r>
          </w:p>
        </w:tc>
        <w:tc>
          <w:tcPr>
            <w:tcW w:w="5760" w:type="dxa"/>
          </w:tcPr>
          <w:p w:rsidR="001E5AED" w:rsidRDefault="001E5AED" w:rsidP="007F297B">
            <w:pPr>
              <w:pStyle w:val="PlainText"/>
              <w:jc w:val="left"/>
              <w:rPr>
                <w:rFonts w:ascii="Courier New" w:hAnsi="Courier New" w:cs="Courier New"/>
                <w:b/>
                <w:sz w:val="20"/>
                <w:szCs w:val="20"/>
              </w:rPr>
            </w:pPr>
          </w:p>
          <w:p w:rsidR="00183DF5" w:rsidRDefault="0089349B" w:rsidP="007F297B">
            <w:pPr>
              <w:pStyle w:val="PlainText"/>
              <w:jc w:val="left"/>
              <w:rPr>
                <w:rFonts w:ascii="Courier New" w:hAnsi="Courier New" w:cs="Courier New"/>
                <w:b/>
                <w:sz w:val="20"/>
                <w:szCs w:val="20"/>
              </w:rPr>
            </w:pPr>
            <w:r>
              <w:rPr>
                <w:rFonts w:ascii="Courier New" w:hAnsi="Courier New" w:cs="Courier New"/>
                <w:b/>
                <w:sz w:val="20"/>
                <w:szCs w:val="20"/>
              </w:rPr>
              <w:t xml:space="preserve">Family Medicine Pharmacy LLC v. </w:t>
            </w:r>
            <w:proofErr w:type="spellStart"/>
            <w:r>
              <w:rPr>
                <w:rFonts w:ascii="Courier New" w:hAnsi="Courier New" w:cs="Courier New"/>
                <w:b/>
                <w:sz w:val="20"/>
                <w:szCs w:val="20"/>
              </w:rPr>
              <w:t>Perfumania</w:t>
            </w:r>
            <w:proofErr w:type="spellEnd"/>
            <w:r>
              <w:rPr>
                <w:rFonts w:ascii="Courier New" w:hAnsi="Courier New" w:cs="Courier New"/>
                <w:b/>
                <w:sz w:val="20"/>
                <w:szCs w:val="20"/>
              </w:rPr>
              <w:t xml:space="preserve"> Holdings, Inc., et al.</w:t>
            </w:r>
          </w:p>
          <w:p w:rsidR="004C210A" w:rsidRPr="004C210A" w:rsidRDefault="004C210A" w:rsidP="004C210A">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001B45FA">
              <w:rPr>
                <w:rFonts w:ascii="Courier New" w:hAnsi="Courier New" w:cs="Courier New"/>
                <w:sz w:val="20"/>
                <w:szCs w:val="20"/>
              </w:rPr>
              <w:t xml:space="preserve">Defendant sent </w:t>
            </w:r>
            <w:r w:rsidRPr="004C210A">
              <w:rPr>
                <w:rFonts w:ascii="Courier New" w:hAnsi="Courier New" w:cs="Courier New"/>
                <w:sz w:val="20"/>
                <w:szCs w:val="20"/>
              </w:rPr>
              <w:t>unsolicited</w:t>
            </w:r>
            <w:r w:rsidR="001B45FA">
              <w:rPr>
                <w:rFonts w:ascii="Courier New" w:hAnsi="Courier New" w:cs="Courier New"/>
                <w:sz w:val="20"/>
                <w:szCs w:val="20"/>
              </w:rPr>
              <w:t xml:space="preserve"> </w:t>
            </w:r>
            <w:r w:rsidRPr="004C210A">
              <w:rPr>
                <w:rFonts w:ascii="Courier New" w:hAnsi="Courier New" w:cs="Courier New"/>
                <w:sz w:val="20"/>
                <w:szCs w:val="20"/>
              </w:rPr>
              <w:t>facsimile advertisements promoting Defendants’ goods and/or services,</w:t>
            </w:r>
            <w:r w:rsidR="001B45FA">
              <w:rPr>
                <w:rFonts w:ascii="Courier New" w:hAnsi="Courier New" w:cs="Courier New"/>
                <w:sz w:val="20"/>
                <w:szCs w:val="20"/>
              </w:rPr>
              <w:t xml:space="preserve"> </w:t>
            </w:r>
            <w:r w:rsidRPr="004C210A">
              <w:rPr>
                <w:rFonts w:ascii="Courier New" w:hAnsi="Courier New" w:cs="Courier New"/>
                <w:sz w:val="20"/>
                <w:szCs w:val="20"/>
              </w:rPr>
              <w:t>without prior consent or an established business</w:t>
            </w:r>
          </w:p>
          <w:p w:rsidR="004C210A" w:rsidRPr="004C210A" w:rsidRDefault="004C210A" w:rsidP="004C210A">
            <w:pPr>
              <w:pStyle w:val="PlainText"/>
              <w:jc w:val="left"/>
              <w:rPr>
                <w:rFonts w:ascii="Courier New" w:hAnsi="Courier New" w:cs="Courier New"/>
                <w:sz w:val="20"/>
                <w:szCs w:val="20"/>
              </w:rPr>
            </w:pPr>
            <w:r w:rsidRPr="004C210A">
              <w:rPr>
                <w:rFonts w:ascii="Courier New" w:hAnsi="Courier New" w:cs="Courier New"/>
                <w:sz w:val="20"/>
                <w:szCs w:val="20"/>
              </w:rPr>
              <w:t>relationship, in violation of the Telephone</w:t>
            </w:r>
          </w:p>
          <w:p w:rsidR="0089349B" w:rsidRPr="00183DF5" w:rsidRDefault="001B45FA" w:rsidP="001B45FA">
            <w:pPr>
              <w:pStyle w:val="PlainText"/>
              <w:jc w:val="left"/>
              <w:rPr>
                <w:rFonts w:ascii="Courier New" w:hAnsi="Courier New" w:cs="Courier New"/>
                <w:sz w:val="20"/>
                <w:szCs w:val="20"/>
              </w:rPr>
            </w:pPr>
            <w:r>
              <w:rPr>
                <w:rFonts w:ascii="Courier New" w:hAnsi="Courier New" w:cs="Courier New"/>
                <w:sz w:val="20"/>
                <w:szCs w:val="20"/>
              </w:rPr>
              <w:t>Consumer Protection Act</w:t>
            </w:r>
            <w:r w:rsidR="004C210A" w:rsidRPr="004C210A">
              <w:rPr>
                <w:rFonts w:ascii="Courier New" w:hAnsi="Courier New" w:cs="Courier New"/>
                <w:sz w:val="20"/>
                <w:szCs w:val="20"/>
              </w:rPr>
              <w:t xml:space="preserve">, 47 U.S.C. </w:t>
            </w:r>
            <w:r w:rsidR="004C210A" w:rsidRPr="001B45FA">
              <w:rPr>
                <w:rFonts w:ascii="Times New Roman" w:hAnsi="Times New Roman" w:cs="Times New Roman"/>
                <w:sz w:val="20"/>
                <w:szCs w:val="20"/>
              </w:rPr>
              <w:t>§</w:t>
            </w:r>
            <w:r>
              <w:rPr>
                <w:rFonts w:ascii="Times New Roman" w:hAnsi="Times New Roman" w:cs="Times New Roman"/>
                <w:sz w:val="20"/>
                <w:szCs w:val="20"/>
              </w:rPr>
              <w:t xml:space="preserve"> </w:t>
            </w:r>
            <w:r w:rsidR="004C210A" w:rsidRPr="004C210A">
              <w:rPr>
                <w:rFonts w:ascii="Courier New" w:hAnsi="Courier New" w:cs="Courier New"/>
                <w:sz w:val="20"/>
                <w:szCs w:val="20"/>
              </w:rPr>
              <w:t xml:space="preserve">227. </w:t>
            </w:r>
          </w:p>
        </w:tc>
        <w:tc>
          <w:tcPr>
            <w:tcW w:w="1440" w:type="dxa"/>
          </w:tcPr>
          <w:p w:rsidR="001E5AED" w:rsidRDefault="001E5AED" w:rsidP="007F297B">
            <w:pPr>
              <w:pStyle w:val="PlainText"/>
              <w:rPr>
                <w:rFonts w:ascii="Courier New" w:hAnsi="Courier New" w:cs="Courier New"/>
                <w:b/>
                <w:sz w:val="20"/>
                <w:szCs w:val="20"/>
              </w:rPr>
            </w:pPr>
          </w:p>
          <w:p w:rsidR="0089349B" w:rsidRDefault="0089349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E5AED" w:rsidRDefault="001E5AED" w:rsidP="007F297B">
            <w:pPr>
              <w:pStyle w:val="PlainText"/>
              <w:jc w:val="left"/>
              <w:rPr>
                <w:rFonts w:ascii="Courier New" w:hAnsi="Courier New" w:cs="Courier New"/>
                <w:b/>
                <w:noProof/>
                <w:sz w:val="20"/>
                <w:szCs w:val="20"/>
              </w:rPr>
            </w:pPr>
          </w:p>
          <w:p w:rsidR="0089349B" w:rsidRDefault="0089349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1B45FA">
              <w:rPr>
                <w:rFonts w:ascii="Courier New" w:hAnsi="Courier New" w:cs="Courier New"/>
                <w:b/>
                <w:noProof/>
                <w:sz w:val="20"/>
                <w:szCs w:val="20"/>
              </w:rPr>
              <w:t xml:space="preserve"> or fax:</w:t>
            </w:r>
          </w:p>
          <w:p w:rsidR="0089349B" w:rsidRDefault="0089349B" w:rsidP="007F297B">
            <w:pPr>
              <w:pStyle w:val="PlainText"/>
              <w:jc w:val="left"/>
              <w:rPr>
                <w:rFonts w:ascii="Courier New" w:hAnsi="Courier New" w:cs="Courier New"/>
                <w:b/>
                <w:noProof/>
                <w:sz w:val="20"/>
                <w:szCs w:val="20"/>
              </w:rPr>
            </w:pPr>
          </w:p>
          <w:p w:rsidR="006754AD" w:rsidRPr="006754AD" w:rsidRDefault="006754AD" w:rsidP="006754AD">
            <w:pPr>
              <w:pStyle w:val="PlainText"/>
              <w:jc w:val="left"/>
              <w:rPr>
                <w:rFonts w:ascii="Courier New" w:hAnsi="Courier New" w:cs="Courier New"/>
                <w:b/>
                <w:noProof/>
                <w:sz w:val="16"/>
                <w:szCs w:val="16"/>
              </w:rPr>
            </w:pPr>
            <w:r w:rsidRPr="006754AD">
              <w:rPr>
                <w:rFonts w:ascii="Courier New" w:hAnsi="Courier New" w:cs="Courier New"/>
                <w:b/>
                <w:noProof/>
                <w:sz w:val="16"/>
                <w:szCs w:val="16"/>
              </w:rPr>
              <w:t>James H. McFerrin</w:t>
            </w:r>
          </w:p>
          <w:p w:rsidR="006754AD" w:rsidRPr="006754AD" w:rsidRDefault="006754AD" w:rsidP="006754AD">
            <w:pPr>
              <w:pStyle w:val="PlainText"/>
              <w:jc w:val="left"/>
              <w:rPr>
                <w:rFonts w:ascii="Courier New" w:hAnsi="Courier New" w:cs="Courier New"/>
                <w:b/>
                <w:noProof/>
                <w:sz w:val="16"/>
                <w:szCs w:val="16"/>
              </w:rPr>
            </w:pPr>
            <w:r w:rsidRPr="006754AD">
              <w:rPr>
                <w:rFonts w:ascii="Courier New" w:hAnsi="Courier New" w:cs="Courier New"/>
                <w:b/>
                <w:noProof/>
                <w:sz w:val="16"/>
                <w:szCs w:val="16"/>
              </w:rPr>
              <w:t>McFerrin Law Firm LLC</w:t>
            </w:r>
          </w:p>
          <w:p w:rsidR="006754AD" w:rsidRPr="006754AD" w:rsidRDefault="001B45FA" w:rsidP="006754AD">
            <w:pPr>
              <w:pStyle w:val="PlainText"/>
              <w:jc w:val="left"/>
              <w:rPr>
                <w:rFonts w:ascii="Courier New" w:hAnsi="Courier New" w:cs="Courier New"/>
                <w:b/>
                <w:noProof/>
                <w:sz w:val="16"/>
                <w:szCs w:val="16"/>
              </w:rPr>
            </w:pPr>
            <w:r>
              <w:rPr>
                <w:rFonts w:ascii="Courier New" w:hAnsi="Courier New" w:cs="Courier New"/>
                <w:b/>
                <w:noProof/>
                <w:sz w:val="16"/>
                <w:szCs w:val="16"/>
              </w:rPr>
              <w:t>265 Riverchase Parkway East</w:t>
            </w:r>
            <w:r w:rsidR="006754AD" w:rsidRPr="006754AD">
              <w:rPr>
                <w:rFonts w:ascii="Courier New" w:hAnsi="Courier New" w:cs="Courier New"/>
                <w:b/>
                <w:noProof/>
                <w:sz w:val="16"/>
                <w:szCs w:val="16"/>
              </w:rPr>
              <w:t xml:space="preserve"> Suite 202</w:t>
            </w:r>
          </w:p>
          <w:p w:rsidR="006754AD" w:rsidRDefault="006754AD" w:rsidP="006754AD">
            <w:pPr>
              <w:pStyle w:val="PlainText"/>
              <w:jc w:val="left"/>
              <w:rPr>
                <w:rFonts w:ascii="Courier New" w:hAnsi="Courier New" w:cs="Courier New"/>
                <w:b/>
                <w:noProof/>
                <w:sz w:val="16"/>
                <w:szCs w:val="16"/>
              </w:rPr>
            </w:pPr>
            <w:r w:rsidRPr="006754AD">
              <w:rPr>
                <w:rFonts w:ascii="Courier New" w:hAnsi="Courier New" w:cs="Courier New"/>
                <w:b/>
                <w:noProof/>
                <w:sz w:val="16"/>
                <w:szCs w:val="16"/>
              </w:rPr>
              <w:t>Birmingham, Alabama 35244</w:t>
            </w:r>
          </w:p>
          <w:p w:rsidR="001B45FA" w:rsidRPr="006754AD" w:rsidRDefault="001B45FA" w:rsidP="006754AD">
            <w:pPr>
              <w:pStyle w:val="PlainText"/>
              <w:jc w:val="left"/>
              <w:rPr>
                <w:rFonts w:ascii="Courier New" w:hAnsi="Courier New" w:cs="Courier New"/>
                <w:b/>
                <w:noProof/>
                <w:sz w:val="16"/>
                <w:szCs w:val="16"/>
              </w:rPr>
            </w:pPr>
          </w:p>
          <w:p w:rsidR="006754AD" w:rsidRPr="006754AD" w:rsidRDefault="001B45FA" w:rsidP="006754AD">
            <w:pPr>
              <w:pStyle w:val="PlainText"/>
              <w:jc w:val="left"/>
              <w:rPr>
                <w:rFonts w:ascii="Courier New" w:hAnsi="Courier New" w:cs="Courier New"/>
                <w:b/>
                <w:noProof/>
                <w:sz w:val="16"/>
                <w:szCs w:val="16"/>
              </w:rPr>
            </w:pPr>
            <w:r>
              <w:rPr>
                <w:rFonts w:ascii="Courier New" w:hAnsi="Courier New" w:cs="Courier New"/>
                <w:b/>
                <w:noProof/>
                <w:sz w:val="16"/>
                <w:szCs w:val="16"/>
              </w:rPr>
              <w:t xml:space="preserve">205 </w:t>
            </w:r>
            <w:r w:rsidR="006754AD" w:rsidRPr="006754AD">
              <w:rPr>
                <w:rFonts w:ascii="Courier New" w:hAnsi="Courier New" w:cs="Courier New"/>
                <w:b/>
                <w:noProof/>
                <w:sz w:val="16"/>
                <w:szCs w:val="16"/>
              </w:rPr>
              <w:t>870-5704</w:t>
            </w:r>
            <w:r>
              <w:rPr>
                <w:rFonts w:ascii="Courier New" w:hAnsi="Courier New" w:cs="Courier New"/>
                <w:b/>
                <w:noProof/>
                <w:sz w:val="16"/>
                <w:szCs w:val="16"/>
              </w:rPr>
              <w:t xml:space="preserve"> (Ph.)</w:t>
            </w:r>
          </w:p>
          <w:p w:rsidR="0089349B" w:rsidRPr="0089349B" w:rsidRDefault="001B45FA" w:rsidP="006754AD">
            <w:pPr>
              <w:pStyle w:val="PlainText"/>
              <w:jc w:val="left"/>
              <w:rPr>
                <w:rFonts w:ascii="Courier New" w:hAnsi="Courier New" w:cs="Courier New"/>
                <w:b/>
                <w:noProof/>
                <w:sz w:val="16"/>
                <w:szCs w:val="16"/>
              </w:rPr>
            </w:pPr>
            <w:r>
              <w:rPr>
                <w:rFonts w:ascii="Courier New" w:hAnsi="Courier New" w:cs="Courier New"/>
                <w:b/>
                <w:noProof/>
                <w:sz w:val="16"/>
                <w:szCs w:val="16"/>
              </w:rPr>
              <w:t xml:space="preserve">205 </w:t>
            </w:r>
            <w:r w:rsidR="006754AD" w:rsidRPr="006754AD">
              <w:rPr>
                <w:rFonts w:ascii="Courier New" w:hAnsi="Courier New" w:cs="Courier New"/>
                <w:b/>
                <w:noProof/>
                <w:sz w:val="16"/>
                <w:szCs w:val="16"/>
              </w:rPr>
              <w:t xml:space="preserve">985-5093 </w:t>
            </w:r>
            <w:r>
              <w:rPr>
                <w:rFonts w:ascii="Courier New" w:hAnsi="Courier New" w:cs="Courier New"/>
                <w:b/>
                <w:noProof/>
                <w:sz w:val="16"/>
                <w:szCs w:val="16"/>
              </w:rPr>
              <w:t xml:space="preserve"> (Fax)</w:t>
            </w:r>
          </w:p>
          <w:p w:rsidR="002F717C" w:rsidRDefault="002F717C" w:rsidP="0089349B">
            <w:pPr>
              <w:pStyle w:val="PlainText"/>
              <w:jc w:val="left"/>
              <w:rPr>
                <w:rFonts w:ascii="Courier New" w:hAnsi="Courier New" w:cs="Courier New"/>
                <w:b/>
                <w:noProof/>
                <w:sz w:val="20"/>
                <w:szCs w:val="20"/>
              </w:rPr>
            </w:pPr>
          </w:p>
          <w:p w:rsidR="00CB708E" w:rsidRDefault="00CB708E" w:rsidP="0089349B">
            <w:pPr>
              <w:pStyle w:val="PlainText"/>
              <w:jc w:val="left"/>
              <w:rPr>
                <w:rFonts w:ascii="Courier New" w:hAnsi="Courier New" w:cs="Courier New"/>
                <w:b/>
                <w:noProof/>
                <w:sz w:val="20"/>
                <w:szCs w:val="20"/>
              </w:rPr>
            </w:pPr>
          </w:p>
          <w:p w:rsidR="00CB708E" w:rsidRDefault="00CB708E" w:rsidP="0089349B">
            <w:pPr>
              <w:pStyle w:val="PlainText"/>
              <w:jc w:val="left"/>
              <w:rPr>
                <w:rFonts w:ascii="Courier New" w:hAnsi="Courier New" w:cs="Courier New"/>
                <w:b/>
                <w:noProof/>
                <w:sz w:val="20"/>
                <w:szCs w:val="20"/>
              </w:rPr>
            </w:pPr>
          </w:p>
          <w:p w:rsidR="00CB708E" w:rsidRDefault="00CB708E" w:rsidP="0089349B">
            <w:pPr>
              <w:pStyle w:val="PlainText"/>
              <w:jc w:val="left"/>
              <w:rPr>
                <w:rFonts w:ascii="Courier New" w:hAnsi="Courier New" w:cs="Courier New"/>
                <w:b/>
                <w:noProof/>
                <w:sz w:val="20"/>
                <w:szCs w:val="20"/>
              </w:rPr>
            </w:pPr>
          </w:p>
          <w:p w:rsidR="00CB708E" w:rsidRDefault="00CB708E" w:rsidP="0089349B">
            <w:pPr>
              <w:pStyle w:val="PlainText"/>
              <w:jc w:val="left"/>
              <w:rPr>
                <w:rFonts w:ascii="Courier New" w:hAnsi="Courier New" w:cs="Courier New"/>
                <w:b/>
                <w:noProof/>
                <w:sz w:val="20"/>
                <w:szCs w:val="20"/>
              </w:rPr>
            </w:pPr>
          </w:p>
        </w:tc>
      </w:tr>
      <w:tr w:rsidR="0089349B" w:rsidRPr="007167C0" w:rsidTr="00E45862">
        <w:tc>
          <w:tcPr>
            <w:tcW w:w="1443" w:type="dxa"/>
          </w:tcPr>
          <w:p w:rsidR="001B45FA" w:rsidRDefault="001B45FA" w:rsidP="00CA5FFD">
            <w:pPr>
              <w:pStyle w:val="PlainText"/>
              <w:rPr>
                <w:rFonts w:ascii="Courier New" w:hAnsi="Courier New" w:cs="Courier New"/>
                <w:b/>
                <w:sz w:val="20"/>
                <w:szCs w:val="20"/>
              </w:rPr>
            </w:pPr>
          </w:p>
          <w:p w:rsidR="00CA5FFD" w:rsidRDefault="00CA5FFD" w:rsidP="00CA5FFD">
            <w:pPr>
              <w:pStyle w:val="PlainText"/>
              <w:rPr>
                <w:rFonts w:ascii="Courier New" w:hAnsi="Courier New" w:cs="Courier New"/>
                <w:b/>
                <w:sz w:val="20"/>
                <w:szCs w:val="20"/>
              </w:rPr>
            </w:pPr>
            <w:r>
              <w:rPr>
                <w:rFonts w:ascii="Courier New" w:hAnsi="Courier New" w:cs="Courier New"/>
                <w:b/>
                <w:sz w:val="20"/>
                <w:szCs w:val="20"/>
              </w:rPr>
              <w:t>12-9-2016</w:t>
            </w:r>
          </w:p>
        </w:tc>
        <w:tc>
          <w:tcPr>
            <w:tcW w:w="1710" w:type="dxa"/>
          </w:tcPr>
          <w:p w:rsidR="0089349B" w:rsidRDefault="0089349B" w:rsidP="007F297B">
            <w:pPr>
              <w:pStyle w:val="PlainText"/>
              <w:rPr>
                <w:rFonts w:ascii="Courier New" w:hAnsi="Courier New" w:cs="Courier New"/>
                <w:b/>
                <w:sz w:val="20"/>
                <w:szCs w:val="20"/>
              </w:rPr>
            </w:pPr>
          </w:p>
          <w:p w:rsidR="00CA5FFD" w:rsidRDefault="00CA5FFD" w:rsidP="007F297B">
            <w:pPr>
              <w:pStyle w:val="PlainText"/>
              <w:rPr>
                <w:rFonts w:ascii="Courier New" w:hAnsi="Courier New" w:cs="Courier New"/>
                <w:b/>
                <w:sz w:val="20"/>
                <w:szCs w:val="20"/>
              </w:rPr>
            </w:pPr>
            <w:r>
              <w:rPr>
                <w:rFonts w:ascii="Courier New" w:hAnsi="Courier New" w:cs="Courier New"/>
                <w:b/>
                <w:sz w:val="20"/>
                <w:szCs w:val="20"/>
              </w:rPr>
              <w:t>13-CV-01903</w:t>
            </w:r>
          </w:p>
        </w:tc>
        <w:tc>
          <w:tcPr>
            <w:tcW w:w="1710" w:type="dxa"/>
          </w:tcPr>
          <w:p w:rsidR="0089349B" w:rsidRDefault="0089349B" w:rsidP="007F297B">
            <w:pPr>
              <w:pStyle w:val="PlainText"/>
              <w:rPr>
                <w:rFonts w:ascii="Courier New" w:hAnsi="Courier New" w:cs="Courier New"/>
                <w:b/>
                <w:sz w:val="20"/>
                <w:szCs w:val="20"/>
              </w:rPr>
            </w:pPr>
          </w:p>
          <w:p w:rsidR="00CA5FFD" w:rsidRDefault="00CA5FFD"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89349B" w:rsidRDefault="0089349B" w:rsidP="007F297B">
            <w:pPr>
              <w:pStyle w:val="PlainText"/>
              <w:jc w:val="left"/>
              <w:rPr>
                <w:rFonts w:ascii="Courier New" w:hAnsi="Courier New" w:cs="Courier New"/>
                <w:b/>
                <w:sz w:val="20"/>
                <w:szCs w:val="20"/>
              </w:rPr>
            </w:pPr>
          </w:p>
          <w:p w:rsidR="00CA5FFD" w:rsidRDefault="00CA5FFD"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CA5FFD" w:rsidRDefault="00CA5FFD" w:rsidP="007F297B">
            <w:pPr>
              <w:pStyle w:val="PlainText"/>
              <w:jc w:val="left"/>
              <w:rPr>
                <w:rFonts w:ascii="Courier New" w:hAnsi="Courier New" w:cs="Courier New"/>
                <w:b/>
                <w:sz w:val="20"/>
                <w:szCs w:val="20"/>
              </w:rPr>
            </w:pPr>
            <w:r>
              <w:rPr>
                <w:rFonts w:ascii="Courier New" w:hAnsi="Courier New" w:cs="Courier New"/>
                <w:b/>
                <w:sz w:val="20"/>
                <w:szCs w:val="20"/>
              </w:rPr>
              <w:t>Re Defendants: Yamada Manufacturing Co., Ltd. And Yamada North America, Inc. (collectively, “Yamada”)</w:t>
            </w:r>
          </w:p>
          <w:p w:rsidR="00CA5FFD" w:rsidRDefault="0076443A" w:rsidP="0076443A">
            <w:pPr>
              <w:pStyle w:val="PlainText"/>
              <w:jc w:val="left"/>
              <w:rPr>
                <w:rFonts w:ascii="Courier New" w:hAnsi="Courier New" w:cs="Courier New"/>
                <w:sz w:val="20"/>
                <w:szCs w:val="20"/>
              </w:rPr>
            </w:pPr>
            <w:r>
              <w:rPr>
                <w:rFonts w:ascii="Courier New" w:hAnsi="Courier New" w:cs="Courier New"/>
                <w:sz w:val="20"/>
                <w:szCs w:val="20"/>
              </w:rPr>
              <w:t>Plaintiffs allege that</w:t>
            </w:r>
            <w:r w:rsidR="008A4AF5">
              <w:rPr>
                <w:rFonts w:ascii="Courier New" w:hAnsi="Courier New" w:cs="Courier New"/>
                <w:sz w:val="20"/>
                <w:szCs w:val="20"/>
              </w:rPr>
              <w:t xml:space="preserve"> </w:t>
            </w:r>
            <w:r w:rsidR="00CC65CD">
              <w:rPr>
                <w:rFonts w:ascii="Courier New" w:hAnsi="Courier New" w:cs="Courier New"/>
                <w:sz w:val="20"/>
                <w:szCs w:val="20"/>
              </w:rPr>
              <w:t>Defendant</w:t>
            </w:r>
            <w:r w:rsidRPr="0076443A">
              <w:rPr>
                <w:rFonts w:ascii="Courier New" w:hAnsi="Courier New" w:cs="Courier New"/>
                <w:sz w:val="20"/>
                <w:szCs w:val="20"/>
              </w:rPr>
              <w:t xml:space="preserve"> and their co-conspirators: (1) </w:t>
            </w:r>
            <w:r w:rsidR="00CC65CD">
              <w:rPr>
                <w:rFonts w:ascii="Courier New" w:hAnsi="Courier New" w:cs="Courier New"/>
                <w:sz w:val="20"/>
                <w:szCs w:val="20"/>
              </w:rPr>
              <w:t>suppressed price competition of electric powered steering assemblies throughout Wisconsin; (2) maintained artificially high prices for electric powered steering assemblies; (3) deprived consumers of free and open competition causing Plaintiffs and members of the damaged class to pay artificially inflated prices for e</w:t>
            </w:r>
            <w:r w:rsidRPr="0076443A">
              <w:rPr>
                <w:rFonts w:ascii="Courier New" w:hAnsi="Courier New" w:cs="Courier New"/>
                <w:sz w:val="20"/>
                <w:szCs w:val="20"/>
              </w:rPr>
              <w:t xml:space="preserve">lectric </w:t>
            </w:r>
            <w:r w:rsidR="00CC65CD">
              <w:rPr>
                <w:rFonts w:ascii="Courier New" w:hAnsi="Courier New" w:cs="Courier New"/>
                <w:sz w:val="20"/>
                <w:szCs w:val="20"/>
              </w:rPr>
              <w:t>p</w:t>
            </w:r>
            <w:r w:rsidRPr="0076443A">
              <w:rPr>
                <w:rFonts w:ascii="Courier New" w:hAnsi="Courier New" w:cs="Courier New"/>
                <w:sz w:val="20"/>
                <w:szCs w:val="20"/>
              </w:rPr>
              <w:t xml:space="preserve">owered </w:t>
            </w:r>
            <w:r w:rsidR="00CC65CD">
              <w:rPr>
                <w:rFonts w:ascii="Courier New" w:hAnsi="Courier New" w:cs="Courier New"/>
                <w:sz w:val="20"/>
                <w:szCs w:val="20"/>
              </w:rPr>
              <w:t>s</w:t>
            </w:r>
            <w:r w:rsidRPr="0076443A">
              <w:rPr>
                <w:rFonts w:ascii="Courier New" w:hAnsi="Courier New" w:cs="Courier New"/>
                <w:sz w:val="20"/>
                <w:szCs w:val="20"/>
              </w:rPr>
              <w:t>teering</w:t>
            </w:r>
            <w:r w:rsidR="00CC65CD">
              <w:rPr>
                <w:rFonts w:ascii="Courier New" w:hAnsi="Courier New" w:cs="Courier New"/>
                <w:sz w:val="20"/>
                <w:szCs w:val="20"/>
              </w:rPr>
              <w:t xml:space="preserve"> a</w:t>
            </w:r>
            <w:r w:rsidRPr="0076443A">
              <w:rPr>
                <w:rFonts w:ascii="Courier New" w:hAnsi="Courier New" w:cs="Courier New"/>
                <w:sz w:val="20"/>
                <w:szCs w:val="20"/>
              </w:rPr>
              <w:t>ssemblies.</w:t>
            </w:r>
          </w:p>
          <w:p w:rsidR="0076443A" w:rsidRPr="00CA5FFD" w:rsidRDefault="0076443A" w:rsidP="0076443A">
            <w:pPr>
              <w:pStyle w:val="PlainText"/>
              <w:jc w:val="left"/>
              <w:rPr>
                <w:rFonts w:ascii="Courier New" w:hAnsi="Courier New" w:cs="Courier New"/>
                <w:sz w:val="20"/>
                <w:szCs w:val="20"/>
              </w:rPr>
            </w:pPr>
          </w:p>
        </w:tc>
        <w:tc>
          <w:tcPr>
            <w:tcW w:w="1440" w:type="dxa"/>
          </w:tcPr>
          <w:p w:rsidR="0089349B" w:rsidRDefault="0089349B" w:rsidP="007F297B">
            <w:pPr>
              <w:pStyle w:val="PlainText"/>
              <w:rPr>
                <w:rFonts w:ascii="Courier New" w:hAnsi="Courier New" w:cs="Courier New"/>
                <w:b/>
                <w:sz w:val="20"/>
                <w:szCs w:val="20"/>
              </w:rPr>
            </w:pPr>
          </w:p>
          <w:p w:rsidR="00CA5FFD" w:rsidRDefault="00CA5FFD" w:rsidP="007F297B">
            <w:pPr>
              <w:pStyle w:val="PlainText"/>
              <w:rPr>
                <w:rFonts w:ascii="Courier New" w:hAnsi="Courier New" w:cs="Courier New"/>
                <w:b/>
                <w:sz w:val="20"/>
                <w:szCs w:val="20"/>
              </w:rPr>
            </w:pPr>
            <w:r>
              <w:rPr>
                <w:rFonts w:ascii="Courier New" w:hAnsi="Courier New" w:cs="Courier New"/>
                <w:b/>
                <w:sz w:val="20"/>
                <w:szCs w:val="20"/>
              </w:rPr>
              <w:t>Not set yet</w:t>
            </w:r>
          </w:p>
          <w:p w:rsidR="00CA5FFD" w:rsidRDefault="00CA5FFD" w:rsidP="007F297B">
            <w:pPr>
              <w:pStyle w:val="PlainText"/>
              <w:rPr>
                <w:rFonts w:ascii="Courier New" w:hAnsi="Courier New" w:cs="Courier New"/>
                <w:b/>
                <w:sz w:val="20"/>
                <w:szCs w:val="20"/>
              </w:rPr>
            </w:pPr>
          </w:p>
        </w:tc>
        <w:tc>
          <w:tcPr>
            <w:tcW w:w="2970" w:type="dxa"/>
          </w:tcPr>
          <w:p w:rsidR="0089349B" w:rsidRDefault="0089349B" w:rsidP="007F297B">
            <w:pPr>
              <w:pStyle w:val="PlainText"/>
              <w:jc w:val="left"/>
              <w:rPr>
                <w:rFonts w:ascii="Courier New" w:hAnsi="Courier New" w:cs="Courier New"/>
                <w:b/>
                <w:noProof/>
                <w:sz w:val="20"/>
                <w:szCs w:val="20"/>
              </w:rPr>
            </w:pPr>
          </w:p>
          <w:p w:rsidR="00CA5FFD" w:rsidRDefault="00CA5FF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6443A">
              <w:rPr>
                <w:rFonts w:ascii="Courier New" w:hAnsi="Courier New" w:cs="Courier New"/>
                <w:b/>
                <w:noProof/>
                <w:sz w:val="20"/>
                <w:szCs w:val="20"/>
              </w:rPr>
              <w:t>, call, fax or e-mail</w:t>
            </w:r>
            <w:r>
              <w:rPr>
                <w:rFonts w:ascii="Courier New" w:hAnsi="Courier New" w:cs="Courier New"/>
                <w:b/>
                <w:noProof/>
                <w:sz w:val="20"/>
                <w:szCs w:val="20"/>
              </w:rPr>
              <w:t>:</w:t>
            </w:r>
          </w:p>
          <w:p w:rsidR="00CA5FFD" w:rsidRDefault="00CA5FFD" w:rsidP="007F297B">
            <w:pPr>
              <w:pStyle w:val="PlainText"/>
              <w:jc w:val="left"/>
              <w:rPr>
                <w:rFonts w:ascii="Courier New" w:hAnsi="Courier New" w:cs="Courier New"/>
                <w:b/>
                <w:noProof/>
                <w:sz w:val="20"/>
                <w:szCs w:val="20"/>
              </w:rPr>
            </w:pPr>
          </w:p>
          <w:p w:rsidR="0076443A" w:rsidRPr="0076443A" w:rsidRDefault="0076443A" w:rsidP="0076443A">
            <w:pPr>
              <w:pStyle w:val="PlainText"/>
              <w:jc w:val="left"/>
              <w:rPr>
                <w:rFonts w:ascii="Courier New" w:hAnsi="Courier New" w:cs="Courier New"/>
                <w:b/>
                <w:noProof/>
                <w:sz w:val="16"/>
                <w:szCs w:val="16"/>
              </w:rPr>
            </w:pPr>
            <w:r w:rsidRPr="0076443A">
              <w:rPr>
                <w:rFonts w:ascii="Courier New" w:hAnsi="Courier New" w:cs="Courier New"/>
                <w:b/>
                <w:noProof/>
                <w:sz w:val="16"/>
                <w:szCs w:val="16"/>
              </w:rPr>
              <w:t>THE MILLER LAW FIRM, P.C.</w:t>
            </w:r>
          </w:p>
          <w:p w:rsidR="0076443A" w:rsidRPr="0076443A" w:rsidRDefault="0076443A" w:rsidP="0076443A">
            <w:pPr>
              <w:pStyle w:val="PlainText"/>
              <w:jc w:val="left"/>
              <w:rPr>
                <w:rFonts w:ascii="Courier New" w:hAnsi="Courier New" w:cs="Courier New"/>
                <w:b/>
                <w:noProof/>
                <w:sz w:val="16"/>
                <w:szCs w:val="16"/>
              </w:rPr>
            </w:pPr>
            <w:r w:rsidRPr="0076443A">
              <w:rPr>
                <w:rFonts w:ascii="Courier New" w:hAnsi="Courier New" w:cs="Courier New"/>
                <w:b/>
                <w:noProof/>
                <w:sz w:val="16"/>
                <w:szCs w:val="16"/>
              </w:rPr>
              <w:t xml:space="preserve">E. Powell Miller </w:t>
            </w:r>
            <w:r>
              <w:rPr>
                <w:rFonts w:ascii="Courier New" w:hAnsi="Courier New" w:cs="Courier New"/>
                <w:b/>
                <w:noProof/>
                <w:sz w:val="16"/>
                <w:szCs w:val="16"/>
              </w:rPr>
              <w:br/>
              <w:t>D</w:t>
            </w:r>
            <w:r w:rsidRPr="0076443A">
              <w:rPr>
                <w:rFonts w:ascii="Courier New" w:hAnsi="Courier New" w:cs="Courier New"/>
                <w:b/>
                <w:noProof/>
                <w:sz w:val="16"/>
                <w:szCs w:val="16"/>
              </w:rPr>
              <w:t>evon P. Allard</w:t>
            </w:r>
          </w:p>
          <w:p w:rsidR="0076443A" w:rsidRDefault="0076443A" w:rsidP="0076443A">
            <w:pPr>
              <w:pStyle w:val="PlainText"/>
              <w:jc w:val="left"/>
              <w:rPr>
                <w:rFonts w:ascii="Courier New" w:hAnsi="Courier New" w:cs="Courier New"/>
                <w:b/>
                <w:noProof/>
                <w:sz w:val="16"/>
                <w:szCs w:val="16"/>
              </w:rPr>
            </w:pPr>
            <w:r>
              <w:rPr>
                <w:rFonts w:ascii="Courier New" w:hAnsi="Courier New" w:cs="Courier New"/>
                <w:b/>
                <w:noProof/>
                <w:sz w:val="16"/>
                <w:szCs w:val="16"/>
              </w:rPr>
              <w:t>950 W. University Drive</w:t>
            </w:r>
          </w:p>
          <w:p w:rsidR="0076443A" w:rsidRPr="0076443A" w:rsidRDefault="0076443A" w:rsidP="0076443A">
            <w:pPr>
              <w:pStyle w:val="PlainText"/>
              <w:jc w:val="left"/>
              <w:rPr>
                <w:rFonts w:ascii="Courier New" w:hAnsi="Courier New" w:cs="Courier New"/>
                <w:b/>
                <w:noProof/>
                <w:sz w:val="16"/>
                <w:szCs w:val="16"/>
              </w:rPr>
            </w:pPr>
            <w:r>
              <w:rPr>
                <w:rFonts w:ascii="Courier New" w:hAnsi="Courier New" w:cs="Courier New"/>
                <w:b/>
                <w:noProof/>
                <w:sz w:val="16"/>
                <w:szCs w:val="16"/>
              </w:rPr>
              <w:t>Suite</w:t>
            </w:r>
            <w:r w:rsidRPr="0076443A">
              <w:rPr>
                <w:rFonts w:ascii="Courier New" w:hAnsi="Courier New" w:cs="Courier New"/>
                <w:b/>
                <w:noProof/>
                <w:sz w:val="16"/>
                <w:szCs w:val="16"/>
              </w:rPr>
              <w:t xml:space="preserve"> 300</w:t>
            </w:r>
          </w:p>
          <w:p w:rsidR="0076443A" w:rsidRDefault="0076443A" w:rsidP="0076443A">
            <w:pPr>
              <w:pStyle w:val="PlainText"/>
              <w:jc w:val="left"/>
              <w:rPr>
                <w:rFonts w:ascii="Courier New" w:hAnsi="Courier New" w:cs="Courier New"/>
                <w:b/>
                <w:noProof/>
                <w:sz w:val="16"/>
                <w:szCs w:val="16"/>
              </w:rPr>
            </w:pPr>
            <w:r w:rsidRPr="0076443A">
              <w:rPr>
                <w:rFonts w:ascii="Courier New" w:hAnsi="Courier New" w:cs="Courier New"/>
                <w:b/>
                <w:noProof/>
                <w:sz w:val="16"/>
                <w:szCs w:val="16"/>
              </w:rPr>
              <w:t>Rochester, Michigan 48307</w:t>
            </w:r>
          </w:p>
          <w:p w:rsidR="0076443A" w:rsidRDefault="0076443A" w:rsidP="0076443A">
            <w:pPr>
              <w:pStyle w:val="PlainText"/>
              <w:jc w:val="left"/>
              <w:rPr>
                <w:rFonts w:ascii="Courier New" w:hAnsi="Courier New" w:cs="Courier New"/>
                <w:b/>
                <w:noProof/>
                <w:sz w:val="16"/>
                <w:szCs w:val="16"/>
              </w:rPr>
            </w:pPr>
          </w:p>
          <w:p w:rsidR="0076443A" w:rsidRDefault="0076443A" w:rsidP="0076443A">
            <w:pPr>
              <w:pStyle w:val="PlainText"/>
              <w:jc w:val="left"/>
              <w:rPr>
                <w:rFonts w:ascii="Courier New" w:hAnsi="Courier New" w:cs="Courier New"/>
                <w:b/>
                <w:noProof/>
                <w:sz w:val="16"/>
                <w:szCs w:val="16"/>
              </w:rPr>
            </w:pPr>
            <w:r>
              <w:rPr>
                <w:rFonts w:ascii="Courier New" w:hAnsi="Courier New" w:cs="Courier New"/>
                <w:b/>
                <w:noProof/>
                <w:sz w:val="16"/>
                <w:szCs w:val="16"/>
              </w:rPr>
              <w:t>248</w:t>
            </w:r>
            <w:r w:rsidRPr="0076443A">
              <w:rPr>
                <w:rFonts w:ascii="Courier New" w:hAnsi="Courier New" w:cs="Courier New"/>
                <w:b/>
                <w:noProof/>
                <w:sz w:val="16"/>
                <w:szCs w:val="16"/>
              </w:rPr>
              <w:t xml:space="preserve"> 841-2200</w:t>
            </w:r>
            <w:r>
              <w:rPr>
                <w:rFonts w:ascii="Courier New" w:hAnsi="Courier New" w:cs="Courier New"/>
                <w:b/>
                <w:noProof/>
                <w:sz w:val="16"/>
                <w:szCs w:val="16"/>
              </w:rPr>
              <w:t xml:space="preserve"> (Ph.)</w:t>
            </w:r>
          </w:p>
          <w:p w:rsidR="0076443A" w:rsidRPr="0076443A" w:rsidRDefault="0076443A" w:rsidP="0076443A">
            <w:pPr>
              <w:pStyle w:val="PlainText"/>
              <w:jc w:val="left"/>
              <w:rPr>
                <w:rFonts w:ascii="Courier New" w:hAnsi="Courier New" w:cs="Courier New"/>
                <w:b/>
                <w:noProof/>
                <w:sz w:val="16"/>
                <w:szCs w:val="16"/>
              </w:rPr>
            </w:pPr>
          </w:p>
          <w:p w:rsidR="0076443A" w:rsidRDefault="0076443A" w:rsidP="0076443A">
            <w:pPr>
              <w:pStyle w:val="PlainText"/>
              <w:jc w:val="left"/>
              <w:rPr>
                <w:rFonts w:ascii="Courier New" w:hAnsi="Courier New" w:cs="Courier New"/>
                <w:b/>
                <w:noProof/>
                <w:sz w:val="16"/>
                <w:szCs w:val="16"/>
              </w:rPr>
            </w:pPr>
            <w:r>
              <w:rPr>
                <w:rFonts w:ascii="Courier New" w:hAnsi="Courier New" w:cs="Courier New"/>
                <w:b/>
                <w:noProof/>
                <w:sz w:val="16"/>
                <w:szCs w:val="16"/>
              </w:rPr>
              <w:t>248</w:t>
            </w:r>
            <w:r w:rsidRPr="0076443A">
              <w:rPr>
                <w:rFonts w:ascii="Courier New" w:hAnsi="Courier New" w:cs="Courier New"/>
                <w:b/>
                <w:noProof/>
                <w:sz w:val="16"/>
                <w:szCs w:val="16"/>
              </w:rPr>
              <w:t xml:space="preserve"> 652-2852</w:t>
            </w:r>
            <w:r>
              <w:rPr>
                <w:rFonts w:ascii="Courier New" w:hAnsi="Courier New" w:cs="Courier New"/>
                <w:b/>
                <w:noProof/>
                <w:sz w:val="16"/>
                <w:szCs w:val="16"/>
              </w:rPr>
              <w:t xml:space="preserve"> (Fax)</w:t>
            </w:r>
          </w:p>
          <w:p w:rsidR="0076443A" w:rsidRPr="0076443A" w:rsidRDefault="0076443A" w:rsidP="0076443A">
            <w:pPr>
              <w:pStyle w:val="PlainText"/>
              <w:jc w:val="left"/>
              <w:rPr>
                <w:rFonts w:ascii="Courier New" w:hAnsi="Courier New" w:cs="Courier New"/>
                <w:b/>
                <w:noProof/>
                <w:sz w:val="16"/>
                <w:szCs w:val="16"/>
              </w:rPr>
            </w:pPr>
          </w:p>
          <w:p w:rsidR="0076443A" w:rsidRDefault="00332D07" w:rsidP="0076443A">
            <w:pPr>
              <w:pStyle w:val="PlainText"/>
              <w:jc w:val="left"/>
              <w:rPr>
                <w:rFonts w:ascii="Courier New" w:hAnsi="Courier New" w:cs="Courier New"/>
                <w:b/>
                <w:noProof/>
                <w:sz w:val="16"/>
                <w:szCs w:val="16"/>
              </w:rPr>
            </w:pPr>
            <w:hyperlink r:id="rId13" w:history="1">
              <w:r w:rsidR="0076443A" w:rsidRPr="00D70CB4">
                <w:rPr>
                  <w:rStyle w:val="Hyperlink"/>
                  <w:rFonts w:ascii="Courier New" w:hAnsi="Courier New" w:cs="Courier New"/>
                  <w:b/>
                  <w:noProof/>
                  <w:sz w:val="16"/>
                  <w:szCs w:val="16"/>
                </w:rPr>
                <w:t>epm@millerlawpc.com</w:t>
              </w:r>
            </w:hyperlink>
          </w:p>
          <w:p w:rsidR="0076443A" w:rsidRPr="0076443A" w:rsidRDefault="0076443A" w:rsidP="0076443A">
            <w:pPr>
              <w:pStyle w:val="PlainText"/>
              <w:jc w:val="left"/>
              <w:rPr>
                <w:rFonts w:ascii="Courier New" w:hAnsi="Courier New" w:cs="Courier New"/>
                <w:b/>
                <w:noProof/>
                <w:sz w:val="16"/>
                <w:szCs w:val="16"/>
              </w:rPr>
            </w:pPr>
          </w:p>
          <w:p w:rsidR="00CA5FFD" w:rsidRDefault="00332D07" w:rsidP="0076443A">
            <w:pPr>
              <w:pStyle w:val="PlainText"/>
              <w:jc w:val="left"/>
              <w:rPr>
                <w:rFonts w:ascii="Courier New" w:hAnsi="Courier New" w:cs="Courier New"/>
                <w:b/>
                <w:noProof/>
                <w:sz w:val="16"/>
                <w:szCs w:val="16"/>
              </w:rPr>
            </w:pPr>
            <w:hyperlink r:id="rId14" w:history="1">
              <w:r w:rsidR="0076443A" w:rsidRPr="00D70CB4">
                <w:rPr>
                  <w:rStyle w:val="Hyperlink"/>
                  <w:rFonts w:ascii="Courier New" w:hAnsi="Courier New" w:cs="Courier New"/>
                  <w:b/>
                  <w:noProof/>
                  <w:sz w:val="16"/>
                  <w:szCs w:val="16"/>
                </w:rPr>
                <w:t>dpa@millerlawpc.com</w:t>
              </w:r>
            </w:hyperlink>
          </w:p>
          <w:p w:rsidR="0076443A" w:rsidRDefault="0076443A" w:rsidP="0076443A">
            <w:pPr>
              <w:pStyle w:val="PlainText"/>
              <w:jc w:val="left"/>
              <w:rPr>
                <w:rFonts w:ascii="Courier New" w:hAnsi="Courier New" w:cs="Courier New"/>
                <w:b/>
                <w:noProof/>
                <w:sz w:val="20"/>
                <w:szCs w:val="20"/>
              </w:rPr>
            </w:pPr>
          </w:p>
        </w:tc>
      </w:tr>
      <w:tr w:rsidR="0076443A" w:rsidRPr="007167C0" w:rsidTr="00E45862">
        <w:tc>
          <w:tcPr>
            <w:tcW w:w="1443" w:type="dxa"/>
          </w:tcPr>
          <w:p w:rsidR="0076443A" w:rsidRDefault="0076443A" w:rsidP="00CA5FFD">
            <w:pPr>
              <w:pStyle w:val="PlainText"/>
              <w:rPr>
                <w:rFonts w:ascii="Courier New" w:hAnsi="Courier New" w:cs="Courier New"/>
                <w:b/>
                <w:sz w:val="20"/>
                <w:szCs w:val="20"/>
              </w:rPr>
            </w:pPr>
          </w:p>
          <w:p w:rsidR="0076443A" w:rsidRDefault="0076443A" w:rsidP="00CA5FFD">
            <w:pPr>
              <w:pStyle w:val="PlainText"/>
              <w:rPr>
                <w:rFonts w:ascii="Courier New" w:hAnsi="Courier New" w:cs="Courier New"/>
                <w:b/>
                <w:sz w:val="20"/>
                <w:szCs w:val="20"/>
              </w:rPr>
            </w:pPr>
            <w:r>
              <w:rPr>
                <w:rFonts w:ascii="Courier New" w:hAnsi="Courier New" w:cs="Courier New"/>
                <w:b/>
                <w:sz w:val="20"/>
                <w:szCs w:val="20"/>
              </w:rPr>
              <w:t>12-12-2016</w:t>
            </w:r>
          </w:p>
        </w:tc>
        <w:tc>
          <w:tcPr>
            <w:tcW w:w="1710" w:type="dxa"/>
          </w:tcPr>
          <w:p w:rsidR="0076443A" w:rsidRDefault="0076443A" w:rsidP="007F297B">
            <w:pPr>
              <w:pStyle w:val="PlainText"/>
              <w:rPr>
                <w:rFonts w:ascii="Courier New" w:hAnsi="Courier New" w:cs="Courier New"/>
                <w:b/>
                <w:sz w:val="20"/>
                <w:szCs w:val="20"/>
              </w:rPr>
            </w:pPr>
          </w:p>
          <w:p w:rsidR="0076443A" w:rsidRDefault="0076443A" w:rsidP="007F297B">
            <w:pPr>
              <w:pStyle w:val="PlainText"/>
              <w:rPr>
                <w:rFonts w:ascii="Courier New" w:hAnsi="Courier New" w:cs="Courier New"/>
                <w:b/>
                <w:sz w:val="20"/>
                <w:szCs w:val="20"/>
              </w:rPr>
            </w:pPr>
            <w:r>
              <w:rPr>
                <w:rFonts w:ascii="Courier New" w:hAnsi="Courier New" w:cs="Courier New"/>
                <w:b/>
                <w:sz w:val="20"/>
                <w:szCs w:val="20"/>
              </w:rPr>
              <w:t>1</w:t>
            </w:r>
            <w:r w:rsidR="003D1DC8">
              <w:rPr>
                <w:rFonts w:ascii="Courier New" w:hAnsi="Courier New" w:cs="Courier New"/>
                <w:b/>
                <w:sz w:val="20"/>
                <w:szCs w:val="20"/>
              </w:rPr>
              <w:t>5-CV-12945</w:t>
            </w:r>
          </w:p>
        </w:tc>
        <w:tc>
          <w:tcPr>
            <w:tcW w:w="1710" w:type="dxa"/>
          </w:tcPr>
          <w:p w:rsidR="0076443A" w:rsidRDefault="0076443A" w:rsidP="007F297B">
            <w:pPr>
              <w:pStyle w:val="PlainText"/>
              <w:rPr>
                <w:rFonts w:ascii="Courier New" w:hAnsi="Courier New" w:cs="Courier New"/>
                <w:b/>
                <w:sz w:val="20"/>
                <w:szCs w:val="20"/>
              </w:rPr>
            </w:pPr>
          </w:p>
          <w:p w:rsidR="003D1DC8" w:rsidRDefault="003D1DC8"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76443A" w:rsidRDefault="0076443A" w:rsidP="007F297B">
            <w:pPr>
              <w:pStyle w:val="PlainText"/>
              <w:jc w:val="left"/>
              <w:rPr>
                <w:rFonts w:ascii="Courier New" w:hAnsi="Courier New" w:cs="Courier New"/>
                <w:b/>
                <w:sz w:val="20"/>
                <w:szCs w:val="20"/>
              </w:rPr>
            </w:pPr>
          </w:p>
          <w:p w:rsidR="0076443A" w:rsidRDefault="003D1DC8" w:rsidP="007F297B">
            <w:pPr>
              <w:pStyle w:val="PlainText"/>
              <w:jc w:val="left"/>
              <w:rPr>
                <w:rFonts w:ascii="Courier New" w:hAnsi="Courier New" w:cs="Courier New"/>
                <w:b/>
                <w:sz w:val="20"/>
                <w:szCs w:val="20"/>
              </w:rPr>
            </w:pPr>
            <w:r>
              <w:rPr>
                <w:rFonts w:ascii="Courier New" w:hAnsi="Courier New" w:cs="Courier New"/>
                <w:b/>
                <w:sz w:val="20"/>
                <w:szCs w:val="20"/>
              </w:rPr>
              <w:t>Jacqueline A. Cote v. Wal-Mart Stores, Inc.</w:t>
            </w:r>
          </w:p>
          <w:p w:rsidR="003D1DC8" w:rsidRDefault="00CC65CD" w:rsidP="00CC65CD">
            <w:pPr>
              <w:pStyle w:val="PlainText"/>
              <w:jc w:val="left"/>
              <w:rPr>
                <w:rFonts w:ascii="Courier New" w:hAnsi="Courier New" w:cs="Courier New"/>
                <w:sz w:val="20"/>
                <w:szCs w:val="20"/>
              </w:rPr>
            </w:pPr>
            <w:r>
              <w:rPr>
                <w:rFonts w:ascii="Courier New" w:hAnsi="Courier New" w:cs="Courier New"/>
                <w:sz w:val="20"/>
                <w:szCs w:val="20"/>
              </w:rPr>
              <w:t>Plaintiff</w:t>
            </w:r>
            <w:r w:rsidR="003D1DC8">
              <w:rPr>
                <w:rFonts w:ascii="Courier New" w:hAnsi="Courier New" w:cs="Courier New"/>
                <w:sz w:val="20"/>
                <w:szCs w:val="20"/>
              </w:rPr>
              <w:t xml:space="preserve"> claims that Walmart discriminated against associates with same-sex spouses by failing to provide spousal health insurance benefits to the same-sex spouses of associates before 1-1-2014.  Plaintiff is seeking damages for the Settlement Class Members who were denied the opportunity to enroll their same-sex spouses in a Walmart sponsored health insurance plan from 1-1-2011 to 12-31-2013 (“the Settlement Class Period).</w:t>
            </w:r>
          </w:p>
          <w:p w:rsidR="00CB708E" w:rsidRPr="003D1DC8" w:rsidRDefault="00CB708E" w:rsidP="00CC65CD">
            <w:pPr>
              <w:pStyle w:val="PlainText"/>
              <w:jc w:val="left"/>
              <w:rPr>
                <w:rFonts w:ascii="Courier New" w:hAnsi="Courier New" w:cs="Courier New"/>
                <w:sz w:val="20"/>
                <w:szCs w:val="20"/>
              </w:rPr>
            </w:pPr>
          </w:p>
        </w:tc>
        <w:tc>
          <w:tcPr>
            <w:tcW w:w="1440" w:type="dxa"/>
          </w:tcPr>
          <w:p w:rsidR="0076443A" w:rsidRDefault="0076443A" w:rsidP="007F297B">
            <w:pPr>
              <w:pStyle w:val="PlainText"/>
              <w:rPr>
                <w:rFonts w:ascii="Courier New" w:hAnsi="Courier New" w:cs="Courier New"/>
                <w:b/>
                <w:sz w:val="20"/>
                <w:szCs w:val="20"/>
              </w:rPr>
            </w:pPr>
          </w:p>
          <w:p w:rsidR="003D1DC8" w:rsidRDefault="003D1DC8"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6443A" w:rsidRDefault="0076443A" w:rsidP="007F297B">
            <w:pPr>
              <w:pStyle w:val="PlainText"/>
              <w:jc w:val="left"/>
              <w:rPr>
                <w:rFonts w:ascii="Courier New" w:hAnsi="Courier New" w:cs="Courier New"/>
                <w:b/>
                <w:noProof/>
                <w:sz w:val="20"/>
                <w:szCs w:val="20"/>
              </w:rPr>
            </w:pPr>
          </w:p>
          <w:p w:rsidR="003D1DC8" w:rsidRDefault="003D1DC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D1DC8" w:rsidRDefault="003D1DC8" w:rsidP="007F297B">
            <w:pPr>
              <w:pStyle w:val="PlainText"/>
              <w:jc w:val="left"/>
              <w:rPr>
                <w:rFonts w:ascii="Courier New" w:hAnsi="Courier New" w:cs="Courier New"/>
                <w:b/>
                <w:noProof/>
                <w:sz w:val="20"/>
                <w:szCs w:val="20"/>
              </w:rPr>
            </w:pPr>
          </w:p>
          <w:p w:rsidR="003D1DC8" w:rsidRDefault="003D1DC8" w:rsidP="007F297B">
            <w:pPr>
              <w:pStyle w:val="PlainText"/>
              <w:jc w:val="left"/>
              <w:rPr>
                <w:rFonts w:ascii="Courier New" w:hAnsi="Courier New" w:cs="Courier New"/>
                <w:b/>
                <w:noProof/>
                <w:sz w:val="20"/>
                <w:szCs w:val="20"/>
              </w:rPr>
            </w:pPr>
            <w:r>
              <w:rPr>
                <w:rFonts w:ascii="Courier New" w:hAnsi="Courier New" w:cs="Courier New"/>
                <w:b/>
                <w:noProof/>
                <w:sz w:val="20"/>
                <w:szCs w:val="20"/>
              </w:rPr>
              <w:t>Peter Romer-Friedman</w:t>
            </w:r>
          </w:p>
          <w:p w:rsidR="003D1DC8" w:rsidRDefault="003D1DC8" w:rsidP="007F297B">
            <w:pPr>
              <w:pStyle w:val="PlainText"/>
              <w:jc w:val="left"/>
              <w:rPr>
                <w:rFonts w:ascii="Courier New" w:hAnsi="Courier New" w:cs="Courier New"/>
                <w:b/>
                <w:noProof/>
                <w:sz w:val="20"/>
                <w:szCs w:val="20"/>
              </w:rPr>
            </w:pPr>
            <w:r>
              <w:rPr>
                <w:rFonts w:ascii="Courier New" w:hAnsi="Courier New" w:cs="Courier New"/>
                <w:b/>
                <w:noProof/>
                <w:sz w:val="20"/>
                <w:szCs w:val="20"/>
              </w:rPr>
              <w:t>Juno Turner</w:t>
            </w:r>
          </w:p>
          <w:p w:rsidR="003D1DC8" w:rsidRDefault="003D1DC8" w:rsidP="007F297B">
            <w:pPr>
              <w:pStyle w:val="PlainText"/>
              <w:jc w:val="left"/>
              <w:rPr>
                <w:rFonts w:ascii="Courier New" w:hAnsi="Courier New" w:cs="Courier New"/>
                <w:b/>
                <w:noProof/>
                <w:sz w:val="20"/>
                <w:szCs w:val="20"/>
              </w:rPr>
            </w:pPr>
            <w:r>
              <w:rPr>
                <w:rFonts w:ascii="Courier New" w:hAnsi="Courier New" w:cs="Courier New"/>
                <w:b/>
                <w:noProof/>
                <w:sz w:val="20"/>
                <w:szCs w:val="20"/>
              </w:rPr>
              <w:t>Outten &amp; Golden LLP</w:t>
            </w:r>
          </w:p>
          <w:p w:rsidR="003D1DC8" w:rsidRDefault="003D1DC8" w:rsidP="007F297B">
            <w:pPr>
              <w:pStyle w:val="PlainText"/>
              <w:jc w:val="left"/>
              <w:rPr>
                <w:rFonts w:ascii="Courier New" w:hAnsi="Courier New" w:cs="Courier New"/>
                <w:b/>
                <w:noProof/>
                <w:sz w:val="20"/>
                <w:szCs w:val="20"/>
              </w:rPr>
            </w:pPr>
            <w:r>
              <w:rPr>
                <w:rFonts w:ascii="Courier New" w:hAnsi="Courier New" w:cs="Courier New"/>
                <w:b/>
                <w:noProof/>
                <w:sz w:val="20"/>
                <w:szCs w:val="20"/>
              </w:rPr>
              <w:t>685 Third Avenue</w:t>
            </w:r>
          </w:p>
          <w:p w:rsidR="003D1DC8" w:rsidRDefault="003D1DC8" w:rsidP="007F297B">
            <w:pPr>
              <w:pStyle w:val="PlainText"/>
              <w:jc w:val="left"/>
              <w:rPr>
                <w:rFonts w:ascii="Courier New" w:hAnsi="Courier New" w:cs="Courier New"/>
                <w:b/>
                <w:noProof/>
                <w:sz w:val="20"/>
                <w:szCs w:val="20"/>
              </w:rPr>
            </w:pPr>
            <w:r>
              <w:rPr>
                <w:rFonts w:ascii="Courier New" w:hAnsi="Courier New" w:cs="Courier New"/>
                <w:b/>
                <w:noProof/>
                <w:sz w:val="20"/>
                <w:szCs w:val="20"/>
              </w:rPr>
              <w:t>25</w:t>
            </w:r>
            <w:r w:rsidRPr="003D1DC8">
              <w:rPr>
                <w:rFonts w:ascii="Courier New" w:hAnsi="Courier New" w:cs="Courier New"/>
                <w:b/>
                <w:noProof/>
                <w:sz w:val="20"/>
                <w:szCs w:val="20"/>
                <w:vertAlign w:val="superscript"/>
              </w:rPr>
              <w:t>th</w:t>
            </w:r>
            <w:r>
              <w:rPr>
                <w:rFonts w:ascii="Courier New" w:hAnsi="Courier New" w:cs="Courier New"/>
                <w:b/>
                <w:noProof/>
                <w:sz w:val="20"/>
                <w:szCs w:val="20"/>
              </w:rPr>
              <w:t xml:space="preserve"> Floor</w:t>
            </w:r>
          </w:p>
          <w:p w:rsidR="003D1DC8" w:rsidRDefault="003D1DC8" w:rsidP="007F297B">
            <w:pPr>
              <w:pStyle w:val="PlainText"/>
              <w:jc w:val="left"/>
              <w:rPr>
                <w:rFonts w:ascii="Courier New" w:hAnsi="Courier New" w:cs="Courier New"/>
                <w:b/>
                <w:noProof/>
                <w:sz w:val="20"/>
                <w:szCs w:val="20"/>
              </w:rPr>
            </w:pPr>
            <w:r>
              <w:rPr>
                <w:rFonts w:ascii="Courier New" w:hAnsi="Courier New" w:cs="Courier New"/>
                <w:b/>
                <w:noProof/>
                <w:sz w:val="20"/>
                <w:szCs w:val="20"/>
              </w:rPr>
              <w:t>New York, NY 10017</w:t>
            </w:r>
          </w:p>
        </w:tc>
      </w:tr>
      <w:tr w:rsidR="003D1DC8" w:rsidRPr="007167C0" w:rsidTr="00E45862">
        <w:tc>
          <w:tcPr>
            <w:tcW w:w="1443" w:type="dxa"/>
          </w:tcPr>
          <w:p w:rsidR="003D1DC8" w:rsidRDefault="003D1DC8" w:rsidP="00CA5FFD">
            <w:pPr>
              <w:pStyle w:val="PlainText"/>
              <w:rPr>
                <w:rFonts w:ascii="Courier New" w:hAnsi="Courier New" w:cs="Courier New"/>
                <w:b/>
                <w:sz w:val="20"/>
                <w:szCs w:val="20"/>
              </w:rPr>
            </w:pPr>
          </w:p>
          <w:p w:rsidR="003D1DC8" w:rsidRDefault="00706BF1" w:rsidP="00CA5FFD">
            <w:pPr>
              <w:pStyle w:val="PlainText"/>
              <w:rPr>
                <w:rFonts w:ascii="Courier New" w:hAnsi="Courier New" w:cs="Courier New"/>
                <w:b/>
                <w:sz w:val="20"/>
                <w:szCs w:val="20"/>
              </w:rPr>
            </w:pPr>
            <w:r>
              <w:rPr>
                <w:rFonts w:ascii="Courier New" w:hAnsi="Courier New" w:cs="Courier New"/>
                <w:b/>
                <w:sz w:val="20"/>
                <w:szCs w:val="20"/>
              </w:rPr>
              <w:t>12-12-2016</w:t>
            </w:r>
          </w:p>
        </w:tc>
        <w:tc>
          <w:tcPr>
            <w:tcW w:w="1710" w:type="dxa"/>
          </w:tcPr>
          <w:p w:rsidR="003D1DC8" w:rsidRDefault="003D1DC8" w:rsidP="007F297B">
            <w:pPr>
              <w:pStyle w:val="PlainText"/>
              <w:rPr>
                <w:rFonts w:ascii="Courier New" w:hAnsi="Courier New" w:cs="Courier New"/>
                <w:b/>
                <w:sz w:val="20"/>
                <w:szCs w:val="20"/>
              </w:rPr>
            </w:pPr>
          </w:p>
          <w:p w:rsidR="00706BF1" w:rsidRDefault="00706BF1" w:rsidP="007F297B">
            <w:pPr>
              <w:pStyle w:val="PlainText"/>
              <w:rPr>
                <w:rFonts w:ascii="Courier New" w:hAnsi="Courier New" w:cs="Courier New"/>
                <w:b/>
                <w:sz w:val="20"/>
                <w:szCs w:val="20"/>
              </w:rPr>
            </w:pPr>
            <w:r>
              <w:rPr>
                <w:rFonts w:ascii="Courier New" w:hAnsi="Courier New" w:cs="Courier New"/>
                <w:b/>
                <w:sz w:val="20"/>
                <w:szCs w:val="20"/>
              </w:rPr>
              <w:t>14-CV-01843</w:t>
            </w:r>
          </w:p>
        </w:tc>
        <w:tc>
          <w:tcPr>
            <w:tcW w:w="1710" w:type="dxa"/>
          </w:tcPr>
          <w:p w:rsidR="003D1DC8" w:rsidRDefault="003D1DC8" w:rsidP="007F297B">
            <w:pPr>
              <w:pStyle w:val="PlainText"/>
              <w:rPr>
                <w:rFonts w:ascii="Courier New" w:hAnsi="Courier New" w:cs="Courier New"/>
                <w:b/>
                <w:sz w:val="20"/>
                <w:szCs w:val="20"/>
              </w:rPr>
            </w:pPr>
          </w:p>
          <w:p w:rsidR="00706BF1" w:rsidRDefault="00706BF1"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3D1DC8" w:rsidRDefault="003D1DC8" w:rsidP="007F297B">
            <w:pPr>
              <w:pStyle w:val="PlainText"/>
              <w:jc w:val="left"/>
              <w:rPr>
                <w:rFonts w:ascii="Courier New" w:hAnsi="Courier New" w:cs="Courier New"/>
                <w:b/>
                <w:sz w:val="20"/>
                <w:szCs w:val="20"/>
              </w:rPr>
            </w:pPr>
          </w:p>
          <w:p w:rsidR="00706BF1" w:rsidRDefault="00706BF1" w:rsidP="007F297B">
            <w:pPr>
              <w:pStyle w:val="PlainText"/>
              <w:jc w:val="left"/>
              <w:rPr>
                <w:rFonts w:ascii="Courier New" w:hAnsi="Courier New" w:cs="Courier New"/>
                <w:b/>
                <w:sz w:val="20"/>
                <w:szCs w:val="20"/>
              </w:rPr>
            </w:pPr>
            <w:r>
              <w:rPr>
                <w:rFonts w:ascii="Courier New" w:hAnsi="Courier New" w:cs="Courier New"/>
                <w:b/>
                <w:sz w:val="20"/>
                <w:szCs w:val="20"/>
              </w:rPr>
              <w:t>Freeman v. Zillow, Inc.</w:t>
            </w:r>
          </w:p>
          <w:p w:rsidR="00706BF1" w:rsidRDefault="00706BF1"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that Zillow failed to pay </w:t>
            </w:r>
            <w:r w:rsidR="00923518" w:rsidRPr="00923518">
              <w:rPr>
                <w:rFonts w:ascii="Courier New" w:hAnsi="Courier New" w:cs="Courier New"/>
                <w:sz w:val="20"/>
                <w:szCs w:val="20"/>
              </w:rPr>
              <w:t>Inside Sales Consultants in California</w:t>
            </w:r>
            <w:r w:rsidR="00923518">
              <w:rPr>
                <w:rFonts w:ascii="Courier New" w:hAnsi="Courier New" w:cs="Courier New"/>
                <w:sz w:val="20"/>
                <w:szCs w:val="20"/>
              </w:rPr>
              <w:t xml:space="preserve"> for</w:t>
            </w:r>
            <w:r w:rsidR="00923518" w:rsidRPr="00923518">
              <w:rPr>
                <w:rFonts w:ascii="Courier New" w:hAnsi="Courier New" w:cs="Courier New"/>
                <w:sz w:val="20"/>
                <w:szCs w:val="20"/>
              </w:rPr>
              <w:t xml:space="preserve"> </w:t>
            </w:r>
            <w:r>
              <w:rPr>
                <w:rFonts w:ascii="Courier New" w:hAnsi="Courier New" w:cs="Courier New"/>
                <w:sz w:val="20"/>
                <w:szCs w:val="20"/>
              </w:rPr>
              <w:t>overtime, failed to provide meal and rest breaks, and committed other related violations of California’s wage-and-hour laws and the Fair Labor Standards Act.</w:t>
            </w:r>
          </w:p>
          <w:p w:rsidR="00706BF1" w:rsidRPr="00706BF1" w:rsidRDefault="00706BF1" w:rsidP="007F297B">
            <w:pPr>
              <w:pStyle w:val="PlainText"/>
              <w:jc w:val="left"/>
              <w:rPr>
                <w:rFonts w:ascii="Courier New" w:hAnsi="Courier New" w:cs="Courier New"/>
                <w:sz w:val="20"/>
                <w:szCs w:val="20"/>
              </w:rPr>
            </w:pPr>
          </w:p>
        </w:tc>
        <w:tc>
          <w:tcPr>
            <w:tcW w:w="1440" w:type="dxa"/>
          </w:tcPr>
          <w:p w:rsidR="003D1DC8" w:rsidRDefault="003D1DC8" w:rsidP="007F297B">
            <w:pPr>
              <w:pStyle w:val="PlainText"/>
              <w:rPr>
                <w:rFonts w:ascii="Courier New" w:hAnsi="Courier New" w:cs="Courier New"/>
                <w:b/>
                <w:sz w:val="20"/>
                <w:szCs w:val="20"/>
              </w:rPr>
            </w:pPr>
          </w:p>
          <w:p w:rsidR="00706BF1" w:rsidRDefault="00706BF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D1DC8" w:rsidRDefault="003D1DC8" w:rsidP="007F297B">
            <w:pPr>
              <w:pStyle w:val="PlainText"/>
              <w:jc w:val="left"/>
              <w:rPr>
                <w:rFonts w:ascii="Courier New" w:hAnsi="Courier New" w:cs="Courier New"/>
                <w:b/>
                <w:noProof/>
                <w:sz w:val="20"/>
                <w:szCs w:val="20"/>
              </w:rPr>
            </w:pPr>
          </w:p>
          <w:p w:rsidR="00706BF1" w:rsidRDefault="00706BF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2D5C19">
              <w:rPr>
                <w:rFonts w:ascii="Courier New" w:hAnsi="Courier New" w:cs="Courier New"/>
                <w:b/>
                <w:noProof/>
                <w:sz w:val="20"/>
                <w:szCs w:val="20"/>
              </w:rPr>
              <w:t xml:space="preserve"> or call</w:t>
            </w:r>
            <w:r>
              <w:rPr>
                <w:rFonts w:ascii="Courier New" w:hAnsi="Courier New" w:cs="Courier New"/>
                <w:b/>
                <w:noProof/>
                <w:sz w:val="20"/>
                <w:szCs w:val="20"/>
              </w:rPr>
              <w:t>:</w:t>
            </w:r>
          </w:p>
          <w:p w:rsidR="00923518" w:rsidRDefault="00923518" w:rsidP="007F297B">
            <w:pPr>
              <w:pStyle w:val="PlainText"/>
              <w:jc w:val="left"/>
              <w:rPr>
                <w:rFonts w:ascii="Courier New" w:hAnsi="Courier New" w:cs="Courier New"/>
                <w:b/>
                <w:noProof/>
                <w:sz w:val="20"/>
                <w:szCs w:val="20"/>
              </w:rPr>
            </w:pPr>
          </w:p>
          <w:p w:rsidR="00923518" w:rsidRPr="00923518" w:rsidRDefault="00923518" w:rsidP="007F297B">
            <w:pPr>
              <w:pStyle w:val="PlainText"/>
              <w:jc w:val="left"/>
              <w:rPr>
                <w:rFonts w:ascii="Courier New" w:hAnsi="Courier New" w:cs="Courier New"/>
                <w:b/>
                <w:noProof/>
                <w:sz w:val="16"/>
                <w:szCs w:val="16"/>
              </w:rPr>
            </w:pPr>
            <w:r w:rsidRPr="00923518">
              <w:rPr>
                <w:rFonts w:ascii="Courier New" w:hAnsi="Courier New" w:cs="Courier New"/>
                <w:b/>
                <w:noProof/>
                <w:sz w:val="16"/>
                <w:szCs w:val="16"/>
              </w:rPr>
              <w:t>Geragos &amp; Geragos</w:t>
            </w:r>
          </w:p>
          <w:p w:rsidR="00923518" w:rsidRPr="00923518" w:rsidRDefault="00923518" w:rsidP="007F297B">
            <w:pPr>
              <w:pStyle w:val="PlainText"/>
              <w:jc w:val="left"/>
              <w:rPr>
                <w:rFonts w:ascii="Courier New" w:hAnsi="Courier New" w:cs="Courier New"/>
                <w:b/>
                <w:noProof/>
                <w:sz w:val="16"/>
                <w:szCs w:val="16"/>
              </w:rPr>
            </w:pPr>
            <w:r w:rsidRPr="00923518">
              <w:rPr>
                <w:rFonts w:ascii="Courier New" w:hAnsi="Courier New" w:cs="Courier New"/>
                <w:b/>
                <w:noProof/>
                <w:sz w:val="16"/>
                <w:szCs w:val="16"/>
              </w:rPr>
              <w:t>Histori</w:t>
            </w:r>
            <w:r>
              <w:rPr>
                <w:rFonts w:ascii="Courier New" w:hAnsi="Courier New" w:cs="Courier New"/>
                <w:b/>
                <w:noProof/>
                <w:sz w:val="16"/>
                <w:szCs w:val="16"/>
              </w:rPr>
              <w:t>c E</w:t>
            </w:r>
            <w:r w:rsidRPr="00923518">
              <w:rPr>
                <w:rFonts w:ascii="Courier New" w:hAnsi="Courier New" w:cs="Courier New"/>
                <w:b/>
                <w:noProof/>
                <w:sz w:val="16"/>
                <w:szCs w:val="16"/>
              </w:rPr>
              <w:t>ngine Co. No. 28</w:t>
            </w:r>
          </w:p>
          <w:p w:rsidR="00923518" w:rsidRPr="00923518" w:rsidRDefault="00923518" w:rsidP="007F297B">
            <w:pPr>
              <w:pStyle w:val="PlainText"/>
              <w:jc w:val="left"/>
              <w:rPr>
                <w:rFonts w:ascii="Courier New" w:hAnsi="Courier New" w:cs="Courier New"/>
                <w:b/>
                <w:noProof/>
                <w:sz w:val="16"/>
                <w:szCs w:val="16"/>
              </w:rPr>
            </w:pPr>
            <w:r w:rsidRPr="00923518">
              <w:rPr>
                <w:rFonts w:ascii="Courier New" w:hAnsi="Courier New" w:cs="Courier New"/>
                <w:b/>
                <w:noProof/>
                <w:sz w:val="16"/>
                <w:szCs w:val="16"/>
              </w:rPr>
              <w:t>644 South Figueroa Street</w:t>
            </w:r>
          </w:p>
          <w:p w:rsidR="00923518" w:rsidRDefault="00923518" w:rsidP="007F297B">
            <w:pPr>
              <w:pStyle w:val="PlainText"/>
              <w:jc w:val="left"/>
              <w:rPr>
                <w:rFonts w:ascii="Courier New" w:hAnsi="Courier New" w:cs="Courier New"/>
                <w:b/>
                <w:noProof/>
                <w:sz w:val="20"/>
                <w:szCs w:val="20"/>
              </w:rPr>
            </w:pPr>
            <w:r w:rsidRPr="00923518">
              <w:rPr>
                <w:rFonts w:ascii="Courier New" w:hAnsi="Courier New" w:cs="Courier New"/>
                <w:b/>
                <w:noProof/>
                <w:sz w:val="16"/>
                <w:szCs w:val="16"/>
              </w:rPr>
              <w:t>Los Angeles, CA. 90017</w:t>
            </w:r>
          </w:p>
          <w:p w:rsidR="00706BF1" w:rsidRDefault="00706BF1" w:rsidP="007F297B">
            <w:pPr>
              <w:pStyle w:val="PlainText"/>
              <w:jc w:val="left"/>
              <w:rPr>
                <w:rFonts w:ascii="Courier New" w:hAnsi="Courier New" w:cs="Courier New"/>
                <w:b/>
                <w:noProof/>
                <w:sz w:val="20"/>
                <w:szCs w:val="20"/>
              </w:rPr>
            </w:pPr>
          </w:p>
          <w:p w:rsidR="00706BF1" w:rsidRDefault="00923518" w:rsidP="002D5C19">
            <w:pPr>
              <w:pStyle w:val="PlainText"/>
              <w:jc w:val="left"/>
              <w:rPr>
                <w:rFonts w:ascii="Courier New" w:hAnsi="Courier New" w:cs="Courier New"/>
                <w:b/>
                <w:noProof/>
                <w:sz w:val="16"/>
                <w:szCs w:val="16"/>
              </w:rPr>
            </w:pPr>
            <w:r w:rsidRPr="00923518">
              <w:rPr>
                <w:rFonts w:ascii="Courier New" w:hAnsi="Courier New" w:cs="Courier New"/>
                <w:b/>
                <w:noProof/>
                <w:sz w:val="16"/>
                <w:szCs w:val="16"/>
              </w:rPr>
              <w:t>213 625-3900 (Ph.)</w:t>
            </w:r>
          </w:p>
          <w:p w:rsidR="00CB708E" w:rsidRDefault="00CB708E" w:rsidP="002D5C19">
            <w:pPr>
              <w:pStyle w:val="PlainText"/>
              <w:jc w:val="left"/>
              <w:rPr>
                <w:rFonts w:ascii="Courier New" w:hAnsi="Courier New" w:cs="Courier New"/>
                <w:b/>
                <w:noProof/>
                <w:sz w:val="20"/>
                <w:szCs w:val="20"/>
              </w:rPr>
            </w:pPr>
          </w:p>
        </w:tc>
      </w:tr>
      <w:tr w:rsidR="00706BF1" w:rsidRPr="007167C0" w:rsidTr="00E45862">
        <w:tc>
          <w:tcPr>
            <w:tcW w:w="1443" w:type="dxa"/>
          </w:tcPr>
          <w:p w:rsidR="00923518" w:rsidRDefault="00923518" w:rsidP="00CA5FFD">
            <w:pPr>
              <w:pStyle w:val="PlainText"/>
              <w:rPr>
                <w:rFonts w:ascii="Courier New" w:hAnsi="Courier New" w:cs="Courier New"/>
                <w:b/>
                <w:sz w:val="20"/>
                <w:szCs w:val="20"/>
              </w:rPr>
            </w:pPr>
          </w:p>
          <w:p w:rsidR="00AB0975" w:rsidRDefault="00866B8E" w:rsidP="00CA5FFD">
            <w:pPr>
              <w:pStyle w:val="PlainText"/>
              <w:rPr>
                <w:rFonts w:ascii="Courier New" w:hAnsi="Courier New" w:cs="Courier New"/>
                <w:b/>
                <w:sz w:val="20"/>
                <w:szCs w:val="20"/>
              </w:rPr>
            </w:pPr>
            <w:r>
              <w:rPr>
                <w:rFonts w:ascii="Courier New" w:hAnsi="Courier New" w:cs="Courier New"/>
                <w:b/>
                <w:sz w:val="20"/>
                <w:szCs w:val="20"/>
              </w:rPr>
              <w:t>1</w:t>
            </w:r>
            <w:r w:rsidR="00501B2A">
              <w:rPr>
                <w:rFonts w:ascii="Courier New" w:hAnsi="Courier New" w:cs="Courier New"/>
                <w:b/>
                <w:sz w:val="20"/>
                <w:szCs w:val="20"/>
              </w:rPr>
              <w:t>2</w:t>
            </w:r>
            <w:r>
              <w:rPr>
                <w:rFonts w:ascii="Courier New" w:hAnsi="Courier New" w:cs="Courier New"/>
                <w:b/>
                <w:sz w:val="20"/>
                <w:szCs w:val="20"/>
              </w:rPr>
              <w:t>-12-2016</w:t>
            </w:r>
          </w:p>
        </w:tc>
        <w:tc>
          <w:tcPr>
            <w:tcW w:w="1710" w:type="dxa"/>
          </w:tcPr>
          <w:p w:rsidR="00706BF1" w:rsidRDefault="00706BF1" w:rsidP="007F297B">
            <w:pPr>
              <w:pStyle w:val="PlainText"/>
              <w:rPr>
                <w:rFonts w:ascii="Courier New" w:hAnsi="Courier New" w:cs="Courier New"/>
                <w:b/>
                <w:sz w:val="20"/>
                <w:szCs w:val="20"/>
              </w:rPr>
            </w:pPr>
          </w:p>
          <w:p w:rsidR="0065626D" w:rsidRDefault="0065626D" w:rsidP="007F297B">
            <w:pPr>
              <w:pStyle w:val="PlainText"/>
              <w:rPr>
                <w:rFonts w:ascii="Courier New" w:hAnsi="Courier New" w:cs="Courier New"/>
                <w:b/>
                <w:sz w:val="20"/>
                <w:szCs w:val="20"/>
              </w:rPr>
            </w:pPr>
            <w:r>
              <w:rPr>
                <w:rFonts w:ascii="Courier New" w:hAnsi="Courier New" w:cs="Courier New"/>
                <w:b/>
                <w:sz w:val="20"/>
                <w:szCs w:val="20"/>
              </w:rPr>
              <w:t>12-CV-00500</w:t>
            </w:r>
          </w:p>
          <w:p w:rsidR="00866B8E" w:rsidRDefault="00866B8E" w:rsidP="007F297B">
            <w:pPr>
              <w:pStyle w:val="PlainText"/>
              <w:rPr>
                <w:rFonts w:ascii="Courier New" w:hAnsi="Courier New" w:cs="Courier New"/>
                <w:b/>
                <w:sz w:val="20"/>
                <w:szCs w:val="20"/>
              </w:rPr>
            </w:pPr>
            <w:r>
              <w:rPr>
                <w:rFonts w:ascii="Courier New" w:hAnsi="Courier New" w:cs="Courier New"/>
                <w:b/>
                <w:sz w:val="20"/>
                <w:szCs w:val="20"/>
              </w:rPr>
              <w:t>14-CV-00507</w:t>
            </w:r>
          </w:p>
          <w:p w:rsidR="00866B8E" w:rsidRDefault="00866B8E" w:rsidP="007F297B">
            <w:pPr>
              <w:pStyle w:val="PlainText"/>
              <w:rPr>
                <w:rFonts w:ascii="Courier New" w:hAnsi="Courier New" w:cs="Courier New"/>
                <w:b/>
                <w:sz w:val="20"/>
                <w:szCs w:val="20"/>
              </w:rPr>
            </w:pPr>
            <w:r>
              <w:rPr>
                <w:rFonts w:ascii="Courier New" w:hAnsi="Courier New" w:cs="Courier New"/>
                <w:b/>
                <w:sz w:val="20"/>
                <w:szCs w:val="20"/>
              </w:rPr>
              <w:t>14-Cv-13356</w:t>
            </w:r>
          </w:p>
        </w:tc>
        <w:tc>
          <w:tcPr>
            <w:tcW w:w="1710" w:type="dxa"/>
          </w:tcPr>
          <w:p w:rsidR="00706BF1" w:rsidRDefault="00706BF1" w:rsidP="007F297B">
            <w:pPr>
              <w:pStyle w:val="PlainText"/>
              <w:rPr>
                <w:rFonts w:ascii="Courier New" w:hAnsi="Courier New" w:cs="Courier New"/>
                <w:b/>
                <w:sz w:val="20"/>
                <w:szCs w:val="20"/>
              </w:rPr>
            </w:pPr>
          </w:p>
          <w:p w:rsidR="00866B8E" w:rsidRDefault="00866B8E"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706BF1" w:rsidRDefault="00706BF1" w:rsidP="007F297B">
            <w:pPr>
              <w:pStyle w:val="PlainText"/>
              <w:jc w:val="left"/>
              <w:rPr>
                <w:rFonts w:ascii="Courier New" w:hAnsi="Courier New" w:cs="Courier New"/>
                <w:b/>
                <w:sz w:val="20"/>
                <w:szCs w:val="20"/>
              </w:rPr>
            </w:pPr>
          </w:p>
          <w:p w:rsidR="00866B8E" w:rsidRDefault="00866B8E"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r w:rsidR="0065626D">
              <w:rPr>
                <w:rFonts w:ascii="Courier New" w:hAnsi="Courier New" w:cs="Courier New"/>
                <w:b/>
                <w:sz w:val="20"/>
                <w:szCs w:val="20"/>
              </w:rPr>
              <w:t xml:space="preserve"> Master Case (the “Bearings Action”)</w:t>
            </w:r>
          </w:p>
          <w:p w:rsidR="0065626D" w:rsidRDefault="0065626D" w:rsidP="007F297B">
            <w:pPr>
              <w:pStyle w:val="PlainText"/>
              <w:jc w:val="left"/>
              <w:rPr>
                <w:rFonts w:ascii="Courier New" w:hAnsi="Courier New" w:cs="Courier New"/>
                <w:b/>
                <w:sz w:val="20"/>
                <w:szCs w:val="20"/>
              </w:rPr>
            </w:pPr>
            <w:r>
              <w:rPr>
                <w:rFonts w:ascii="Courier New" w:hAnsi="Courier New" w:cs="Courier New"/>
                <w:b/>
                <w:sz w:val="20"/>
                <w:szCs w:val="20"/>
              </w:rPr>
              <w:t>(the “Truck and Equipment Dealer Cases”)</w:t>
            </w:r>
          </w:p>
          <w:p w:rsidR="0065626D" w:rsidRDefault="0065626D"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 </w:t>
            </w:r>
            <w:proofErr w:type="spellStart"/>
            <w:r>
              <w:rPr>
                <w:rFonts w:ascii="Courier New" w:hAnsi="Courier New" w:cs="Courier New"/>
                <w:b/>
                <w:sz w:val="20"/>
                <w:szCs w:val="20"/>
              </w:rPr>
              <w:t>Schaeffler</w:t>
            </w:r>
            <w:proofErr w:type="spellEnd"/>
            <w:r>
              <w:rPr>
                <w:rFonts w:ascii="Courier New" w:hAnsi="Courier New" w:cs="Courier New"/>
                <w:b/>
                <w:sz w:val="20"/>
                <w:szCs w:val="20"/>
              </w:rPr>
              <w:t xml:space="preserve"> Group USA Inc.</w:t>
            </w:r>
          </w:p>
          <w:p w:rsidR="0065626D" w:rsidRPr="00501B2A" w:rsidRDefault="00501B2A" w:rsidP="007F297B">
            <w:pPr>
              <w:pStyle w:val="PlainText"/>
              <w:jc w:val="left"/>
              <w:rPr>
                <w:rFonts w:ascii="Courier New" w:hAnsi="Courier New" w:cs="Courier New"/>
                <w:color w:val="000000" w:themeColor="text1"/>
                <w:sz w:val="20"/>
                <w:szCs w:val="20"/>
              </w:rPr>
            </w:pPr>
            <w:r w:rsidRPr="00501B2A">
              <w:rPr>
                <w:rFonts w:ascii="Courier New" w:hAnsi="Courier New" w:cs="Courier New"/>
                <w:color w:val="000000" w:themeColor="text1"/>
                <w:sz w:val="20"/>
                <w:szCs w:val="20"/>
              </w:rPr>
              <w:t>For more information s</w:t>
            </w:r>
            <w:r w:rsidR="0065626D" w:rsidRPr="00501B2A">
              <w:rPr>
                <w:rFonts w:ascii="Courier New" w:hAnsi="Courier New" w:cs="Courier New"/>
                <w:color w:val="000000" w:themeColor="text1"/>
                <w:sz w:val="20"/>
                <w:szCs w:val="20"/>
              </w:rPr>
              <w:t xml:space="preserve">ee CAFA Notice dated </w:t>
            </w:r>
            <w:r w:rsidRPr="00501B2A">
              <w:rPr>
                <w:rFonts w:ascii="Courier New" w:hAnsi="Courier New" w:cs="Courier New"/>
                <w:color w:val="000000" w:themeColor="text1"/>
                <w:sz w:val="20"/>
                <w:szCs w:val="20"/>
              </w:rPr>
              <w:t>11-22-2016</w:t>
            </w:r>
            <w:r w:rsidR="0065626D" w:rsidRPr="00501B2A">
              <w:rPr>
                <w:rFonts w:ascii="Courier New" w:hAnsi="Courier New" w:cs="Courier New"/>
                <w:color w:val="000000" w:themeColor="text1"/>
                <w:sz w:val="20"/>
                <w:szCs w:val="20"/>
              </w:rPr>
              <w:t>.</w:t>
            </w:r>
          </w:p>
          <w:p w:rsidR="0065626D" w:rsidRPr="0065626D" w:rsidRDefault="0065626D" w:rsidP="007F297B">
            <w:pPr>
              <w:pStyle w:val="PlainText"/>
              <w:jc w:val="left"/>
              <w:rPr>
                <w:rFonts w:ascii="Courier New" w:hAnsi="Courier New" w:cs="Courier New"/>
                <w:color w:val="FF0000"/>
                <w:sz w:val="20"/>
                <w:szCs w:val="20"/>
              </w:rPr>
            </w:pPr>
          </w:p>
        </w:tc>
        <w:tc>
          <w:tcPr>
            <w:tcW w:w="1440" w:type="dxa"/>
          </w:tcPr>
          <w:p w:rsidR="00706BF1" w:rsidRDefault="00706BF1" w:rsidP="007F297B">
            <w:pPr>
              <w:pStyle w:val="PlainText"/>
              <w:rPr>
                <w:rFonts w:ascii="Courier New" w:hAnsi="Courier New" w:cs="Courier New"/>
                <w:b/>
                <w:sz w:val="20"/>
                <w:szCs w:val="20"/>
              </w:rPr>
            </w:pPr>
          </w:p>
          <w:p w:rsidR="0065626D" w:rsidRDefault="0065626D" w:rsidP="007F297B">
            <w:pPr>
              <w:pStyle w:val="PlainText"/>
              <w:rPr>
                <w:rFonts w:ascii="Courier New" w:hAnsi="Courier New" w:cs="Courier New"/>
                <w:b/>
                <w:sz w:val="20"/>
                <w:szCs w:val="20"/>
              </w:rPr>
            </w:pPr>
            <w:r>
              <w:rPr>
                <w:rFonts w:ascii="Courier New" w:hAnsi="Courier New" w:cs="Courier New"/>
                <w:b/>
                <w:sz w:val="20"/>
                <w:szCs w:val="20"/>
              </w:rPr>
              <w:t>3-22-207</w:t>
            </w:r>
          </w:p>
        </w:tc>
        <w:tc>
          <w:tcPr>
            <w:tcW w:w="2970" w:type="dxa"/>
          </w:tcPr>
          <w:p w:rsidR="00706BF1" w:rsidRDefault="00706BF1" w:rsidP="007F297B">
            <w:pPr>
              <w:pStyle w:val="PlainText"/>
              <w:jc w:val="left"/>
              <w:rPr>
                <w:rFonts w:ascii="Courier New" w:hAnsi="Courier New" w:cs="Courier New"/>
                <w:b/>
                <w:noProof/>
                <w:sz w:val="20"/>
                <w:szCs w:val="20"/>
              </w:rPr>
            </w:pPr>
          </w:p>
          <w:p w:rsidR="0065626D" w:rsidRDefault="0065626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5626D" w:rsidRDefault="0065626D" w:rsidP="007F297B">
            <w:pPr>
              <w:pStyle w:val="PlainText"/>
              <w:jc w:val="left"/>
              <w:rPr>
                <w:rFonts w:ascii="Courier New" w:hAnsi="Courier New" w:cs="Courier New"/>
                <w:b/>
                <w:noProof/>
                <w:sz w:val="20"/>
                <w:szCs w:val="20"/>
              </w:rPr>
            </w:pPr>
          </w:p>
          <w:p w:rsidR="0065626D" w:rsidRDefault="0065626D" w:rsidP="007F297B">
            <w:pPr>
              <w:pStyle w:val="PlainText"/>
              <w:jc w:val="left"/>
              <w:rPr>
                <w:rFonts w:ascii="Courier New" w:hAnsi="Courier New" w:cs="Courier New"/>
                <w:b/>
                <w:noProof/>
                <w:sz w:val="20"/>
                <w:szCs w:val="20"/>
              </w:rPr>
            </w:pPr>
            <w:r>
              <w:rPr>
                <w:rFonts w:ascii="Courier New" w:hAnsi="Courier New" w:cs="Courier New"/>
                <w:b/>
                <w:noProof/>
                <w:sz w:val="20"/>
                <w:szCs w:val="20"/>
              </w:rPr>
              <w:t>Duane Morris LLP</w:t>
            </w:r>
          </w:p>
          <w:p w:rsidR="0065626D" w:rsidRDefault="0065626D" w:rsidP="007F297B">
            <w:pPr>
              <w:pStyle w:val="PlainText"/>
              <w:jc w:val="left"/>
              <w:rPr>
                <w:rFonts w:ascii="Courier New" w:hAnsi="Courier New" w:cs="Courier New"/>
                <w:b/>
                <w:noProof/>
                <w:sz w:val="20"/>
                <w:szCs w:val="20"/>
              </w:rPr>
            </w:pPr>
            <w:r>
              <w:rPr>
                <w:rFonts w:ascii="Courier New" w:hAnsi="Courier New" w:cs="Courier New"/>
                <w:b/>
                <w:noProof/>
                <w:sz w:val="20"/>
                <w:szCs w:val="20"/>
              </w:rPr>
              <w:t>30 South 17</w:t>
            </w:r>
            <w:r w:rsidRPr="0065626D">
              <w:rPr>
                <w:rFonts w:ascii="Courier New" w:hAnsi="Courier New" w:cs="Courier New"/>
                <w:b/>
                <w:noProof/>
                <w:sz w:val="20"/>
                <w:szCs w:val="20"/>
                <w:vertAlign w:val="superscript"/>
              </w:rPr>
              <w:t>th</w:t>
            </w:r>
            <w:r>
              <w:rPr>
                <w:rFonts w:ascii="Courier New" w:hAnsi="Courier New" w:cs="Courier New"/>
                <w:b/>
                <w:noProof/>
                <w:sz w:val="20"/>
                <w:szCs w:val="20"/>
              </w:rPr>
              <w:t xml:space="preserve"> Street</w:t>
            </w:r>
          </w:p>
          <w:p w:rsidR="0065626D" w:rsidRDefault="0065626D" w:rsidP="007F297B">
            <w:pPr>
              <w:pStyle w:val="PlainText"/>
              <w:jc w:val="left"/>
              <w:rPr>
                <w:rFonts w:ascii="Courier New" w:hAnsi="Courier New" w:cs="Courier New"/>
                <w:b/>
                <w:noProof/>
                <w:sz w:val="20"/>
                <w:szCs w:val="20"/>
              </w:rPr>
            </w:pPr>
            <w:r>
              <w:rPr>
                <w:rFonts w:ascii="Courier New" w:hAnsi="Courier New" w:cs="Courier New"/>
                <w:b/>
                <w:noProof/>
                <w:sz w:val="20"/>
                <w:szCs w:val="20"/>
              </w:rPr>
              <w:t>Philadelphia, PA 19103</w:t>
            </w:r>
          </w:p>
        </w:tc>
      </w:tr>
      <w:tr w:rsidR="0065626D" w:rsidRPr="007167C0" w:rsidTr="00E45862">
        <w:tc>
          <w:tcPr>
            <w:tcW w:w="1443" w:type="dxa"/>
          </w:tcPr>
          <w:p w:rsidR="0065626D" w:rsidRDefault="0065626D" w:rsidP="00CA5FFD">
            <w:pPr>
              <w:pStyle w:val="PlainText"/>
              <w:rPr>
                <w:rFonts w:ascii="Courier New" w:hAnsi="Courier New" w:cs="Courier New"/>
                <w:b/>
                <w:sz w:val="20"/>
                <w:szCs w:val="20"/>
              </w:rPr>
            </w:pPr>
          </w:p>
          <w:p w:rsidR="0065626D" w:rsidRDefault="007F297B" w:rsidP="00CA5FFD">
            <w:pPr>
              <w:pStyle w:val="PlainText"/>
              <w:rPr>
                <w:rFonts w:ascii="Courier New" w:hAnsi="Courier New" w:cs="Courier New"/>
                <w:b/>
                <w:sz w:val="20"/>
                <w:szCs w:val="20"/>
              </w:rPr>
            </w:pPr>
            <w:r>
              <w:rPr>
                <w:rFonts w:ascii="Courier New" w:hAnsi="Courier New" w:cs="Courier New"/>
                <w:b/>
                <w:sz w:val="20"/>
                <w:szCs w:val="20"/>
              </w:rPr>
              <w:t>12-13-2016</w:t>
            </w:r>
          </w:p>
        </w:tc>
        <w:tc>
          <w:tcPr>
            <w:tcW w:w="1710" w:type="dxa"/>
          </w:tcPr>
          <w:p w:rsidR="0065626D" w:rsidRDefault="0065626D" w:rsidP="007F297B">
            <w:pPr>
              <w:pStyle w:val="PlainText"/>
              <w:rPr>
                <w:rFonts w:ascii="Courier New" w:hAnsi="Courier New" w:cs="Courier New"/>
                <w:b/>
                <w:sz w:val="20"/>
                <w:szCs w:val="20"/>
              </w:rPr>
            </w:pPr>
          </w:p>
          <w:p w:rsidR="007F297B" w:rsidRDefault="007F297B" w:rsidP="007F297B">
            <w:pPr>
              <w:pStyle w:val="PlainText"/>
              <w:rPr>
                <w:rFonts w:ascii="Courier New" w:hAnsi="Courier New" w:cs="Courier New"/>
                <w:b/>
                <w:sz w:val="20"/>
                <w:szCs w:val="20"/>
              </w:rPr>
            </w:pPr>
            <w:r>
              <w:rPr>
                <w:rFonts w:ascii="Courier New" w:hAnsi="Courier New" w:cs="Courier New"/>
                <w:b/>
                <w:sz w:val="20"/>
                <w:szCs w:val="20"/>
              </w:rPr>
              <w:t>16-CV-02008</w:t>
            </w:r>
          </w:p>
        </w:tc>
        <w:tc>
          <w:tcPr>
            <w:tcW w:w="1710" w:type="dxa"/>
          </w:tcPr>
          <w:p w:rsidR="0065626D" w:rsidRDefault="0065626D" w:rsidP="007F297B">
            <w:pPr>
              <w:pStyle w:val="PlainText"/>
              <w:rPr>
                <w:rFonts w:ascii="Courier New" w:hAnsi="Courier New" w:cs="Courier New"/>
                <w:b/>
                <w:sz w:val="20"/>
                <w:szCs w:val="20"/>
              </w:rPr>
            </w:pPr>
          </w:p>
          <w:p w:rsidR="007F297B" w:rsidRDefault="007F297B"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65626D" w:rsidRDefault="0065626D" w:rsidP="007F297B">
            <w:pPr>
              <w:pStyle w:val="PlainText"/>
              <w:jc w:val="left"/>
              <w:rPr>
                <w:rFonts w:ascii="Courier New" w:hAnsi="Courier New" w:cs="Courier New"/>
                <w:b/>
                <w:sz w:val="20"/>
                <w:szCs w:val="20"/>
              </w:rPr>
            </w:pPr>
          </w:p>
          <w:p w:rsidR="007F297B" w:rsidRDefault="007F297B"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Rhom</w:t>
            </w:r>
            <w:proofErr w:type="spellEnd"/>
            <w:r>
              <w:rPr>
                <w:rFonts w:ascii="Courier New" w:hAnsi="Courier New" w:cs="Courier New"/>
                <w:b/>
                <w:sz w:val="20"/>
                <w:szCs w:val="20"/>
              </w:rPr>
              <w:t xml:space="preserve"> v. Thumbtack, Inc.</w:t>
            </w:r>
          </w:p>
          <w:p w:rsidR="007F297B" w:rsidRDefault="009674D1" w:rsidP="007F297B">
            <w:pPr>
              <w:autoSpaceDE w:val="0"/>
              <w:autoSpaceDN w:val="0"/>
              <w:adjustRightInd w:val="0"/>
              <w:jc w:val="left"/>
              <w:rPr>
                <w:rFonts w:ascii="Courier New" w:hAnsi="Courier New" w:cs="Courier New"/>
                <w:sz w:val="20"/>
                <w:szCs w:val="20"/>
              </w:rPr>
            </w:pPr>
            <w:r>
              <w:rPr>
                <w:rFonts w:ascii="Courier New" w:hAnsi="Courier New" w:cs="Courier New"/>
                <w:sz w:val="20"/>
                <w:szCs w:val="20"/>
              </w:rPr>
              <w:t>This suit</w:t>
            </w:r>
            <w:r w:rsidR="007F297B" w:rsidRPr="007F297B">
              <w:rPr>
                <w:rFonts w:ascii="Courier New" w:hAnsi="Courier New" w:cs="Courier New"/>
                <w:sz w:val="20"/>
                <w:szCs w:val="20"/>
              </w:rPr>
              <w:t xml:space="preserve"> challenges Thumbtack’s use of background checks on</w:t>
            </w:r>
            <w:r w:rsidR="007F297B">
              <w:rPr>
                <w:rFonts w:ascii="Courier New" w:hAnsi="Courier New" w:cs="Courier New"/>
                <w:sz w:val="20"/>
                <w:szCs w:val="20"/>
              </w:rPr>
              <w:t xml:space="preserve"> </w:t>
            </w:r>
            <w:r w:rsidR="007F297B" w:rsidRPr="007F297B">
              <w:rPr>
                <w:rFonts w:ascii="Courier New" w:hAnsi="Courier New" w:cs="Courier New"/>
                <w:sz w:val="20"/>
                <w:szCs w:val="20"/>
              </w:rPr>
              <w:t xml:space="preserve">service professionals who </w:t>
            </w:r>
            <w:r>
              <w:rPr>
                <w:rFonts w:ascii="Courier New" w:hAnsi="Courier New" w:cs="Courier New"/>
                <w:sz w:val="20"/>
                <w:szCs w:val="20"/>
              </w:rPr>
              <w:t xml:space="preserve">were required to </w:t>
            </w:r>
            <w:r w:rsidR="007F297B" w:rsidRPr="007F297B">
              <w:rPr>
                <w:rFonts w:ascii="Courier New" w:hAnsi="Courier New" w:cs="Courier New"/>
                <w:sz w:val="20"/>
                <w:szCs w:val="20"/>
              </w:rPr>
              <w:t xml:space="preserve">completed background check forms through </w:t>
            </w:r>
            <w:r>
              <w:rPr>
                <w:rFonts w:ascii="Courier New" w:hAnsi="Courier New" w:cs="Courier New"/>
                <w:sz w:val="20"/>
                <w:szCs w:val="20"/>
              </w:rPr>
              <w:t>outside</w:t>
            </w:r>
            <w:r w:rsidR="007F297B" w:rsidRPr="007F297B">
              <w:rPr>
                <w:rFonts w:ascii="Courier New" w:hAnsi="Courier New" w:cs="Courier New"/>
                <w:sz w:val="20"/>
                <w:szCs w:val="20"/>
              </w:rPr>
              <w:t xml:space="preserve"> companies </w:t>
            </w:r>
            <w:proofErr w:type="spellStart"/>
            <w:r w:rsidR="007F297B" w:rsidRPr="007F297B">
              <w:rPr>
                <w:rFonts w:ascii="Courier New" w:hAnsi="Courier New" w:cs="Courier New"/>
                <w:sz w:val="20"/>
                <w:szCs w:val="20"/>
              </w:rPr>
              <w:t>Checkr</w:t>
            </w:r>
            <w:proofErr w:type="spellEnd"/>
            <w:r w:rsidR="007F297B" w:rsidRPr="007F297B">
              <w:rPr>
                <w:rFonts w:ascii="Courier New" w:hAnsi="Courier New" w:cs="Courier New"/>
                <w:sz w:val="20"/>
                <w:szCs w:val="20"/>
              </w:rPr>
              <w:t>,</w:t>
            </w:r>
            <w:r w:rsidR="007F297B">
              <w:rPr>
                <w:rFonts w:ascii="Courier New" w:hAnsi="Courier New" w:cs="Courier New"/>
                <w:sz w:val="20"/>
                <w:szCs w:val="20"/>
              </w:rPr>
              <w:t xml:space="preserve"> </w:t>
            </w:r>
            <w:r w:rsidR="007F297B" w:rsidRPr="007F297B">
              <w:rPr>
                <w:rFonts w:ascii="Courier New" w:hAnsi="Courier New" w:cs="Courier New"/>
                <w:sz w:val="20"/>
                <w:szCs w:val="20"/>
              </w:rPr>
              <w:t>Inc., and Sterling Talent Solutions.</w:t>
            </w:r>
          </w:p>
          <w:p w:rsidR="007F297B" w:rsidRPr="007F297B" w:rsidRDefault="007F297B" w:rsidP="007F297B">
            <w:pPr>
              <w:autoSpaceDE w:val="0"/>
              <w:autoSpaceDN w:val="0"/>
              <w:adjustRightInd w:val="0"/>
              <w:jc w:val="left"/>
              <w:rPr>
                <w:rFonts w:ascii="Courier New" w:hAnsi="Courier New" w:cs="Courier New"/>
                <w:sz w:val="20"/>
                <w:szCs w:val="20"/>
              </w:rPr>
            </w:pPr>
          </w:p>
        </w:tc>
        <w:tc>
          <w:tcPr>
            <w:tcW w:w="1440" w:type="dxa"/>
          </w:tcPr>
          <w:p w:rsidR="0065626D" w:rsidRDefault="0065626D" w:rsidP="007F297B">
            <w:pPr>
              <w:pStyle w:val="PlainText"/>
              <w:rPr>
                <w:rFonts w:ascii="Courier New" w:hAnsi="Courier New" w:cs="Courier New"/>
                <w:b/>
                <w:sz w:val="20"/>
                <w:szCs w:val="20"/>
              </w:rPr>
            </w:pPr>
          </w:p>
          <w:p w:rsidR="007F297B" w:rsidRDefault="007F297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5626D" w:rsidRDefault="0065626D" w:rsidP="007F297B">
            <w:pPr>
              <w:pStyle w:val="PlainText"/>
              <w:jc w:val="left"/>
              <w:rPr>
                <w:rFonts w:ascii="Courier New" w:hAnsi="Courier New" w:cs="Courier New"/>
                <w:b/>
                <w:noProof/>
                <w:sz w:val="20"/>
                <w:szCs w:val="20"/>
              </w:rPr>
            </w:pPr>
          </w:p>
          <w:p w:rsidR="007F297B" w:rsidRDefault="007F297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F297B" w:rsidRDefault="007F297B" w:rsidP="007F297B">
            <w:pPr>
              <w:pStyle w:val="PlainText"/>
              <w:jc w:val="left"/>
              <w:rPr>
                <w:rFonts w:ascii="Courier New" w:hAnsi="Courier New" w:cs="Courier New"/>
                <w:b/>
                <w:noProof/>
                <w:sz w:val="20"/>
                <w:szCs w:val="20"/>
              </w:rPr>
            </w:pPr>
          </w:p>
          <w:p w:rsidR="007F297B" w:rsidRPr="00501B2A" w:rsidRDefault="007F297B" w:rsidP="007F297B">
            <w:pPr>
              <w:autoSpaceDE w:val="0"/>
              <w:autoSpaceDN w:val="0"/>
              <w:adjustRightInd w:val="0"/>
              <w:jc w:val="left"/>
              <w:rPr>
                <w:rFonts w:ascii="Courier New" w:hAnsi="Courier New" w:cs="Courier New"/>
                <w:b/>
                <w:sz w:val="16"/>
                <w:szCs w:val="16"/>
              </w:rPr>
            </w:pPr>
            <w:r w:rsidRPr="00501B2A">
              <w:rPr>
                <w:rFonts w:ascii="Courier New" w:hAnsi="Courier New" w:cs="Courier New"/>
                <w:b/>
                <w:sz w:val="16"/>
                <w:szCs w:val="16"/>
              </w:rPr>
              <w:t xml:space="preserve">Anthony J. </w:t>
            </w:r>
            <w:proofErr w:type="spellStart"/>
            <w:r w:rsidRPr="00501B2A">
              <w:rPr>
                <w:rFonts w:ascii="Courier New" w:hAnsi="Courier New" w:cs="Courier New"/>
                <w:b/>
                <w:sz w:val="16"/>
                <w:szCs w:val="16"/>
              </w:rPr>
              <w:t>Orshansky</w:t>
            </w:r>
            <w:proofErr w:type="spellEnd"/>
          </w:p>
          <w:p w:rsidR="007F297B" w:rsidRPr="00501B2A" w:rsidRDefault="007F297B" w:rsidP="007F297B">
            <w:pPr>
              <w:autoSpaceDE w:val="0"/>
              <w:autoSpaceDN w:val="0"/>
              <w:adjustRightInd w:val="0"/>
              <w:jc w:val="left"/>
              <w:rPr>
                <w:rFonts w:ascii="Courier New" w:hAnsi="Courier New" w:cs="Courier New"/>
                <w:b/>
                <w:sz w:val="16"/>
                <w:szCs w:val="16"/>
              </w:rPr>
            </w:pPr>
            <w:r w:rsidRPr="00501B2A">
              <w:rPr>
                <w:rFonts w:ascii="Courier New" w:hAnsi="Courier New" w:cs="Courier New"/>
                <w:b/>
                <w:sz w:val="16"/>
                <w:szCs w:val="16"/>
              </w:rPr>
              <w:t xml:space="preserve">Alexandria R. </w:t>
            </w:r>
            <w:proofErr w:type="spellStart"/>
            <w:r w:rsidRPr="00501B2A">
              <w:rPr>
                <w:rFonts w:ascii="Courier New" w:hAnsi="Courier New" w:cs="Courier New"/>
                <w:b/>
                <w:sz w:val="16"/>
                <w:szCs w:val="16"/>
              </w:rPr>
              <w:t>Kachadoorian</w:t>
            </w:r>
            <w:proofErr w:type="spellEnd"/>
          </w:p>
          <w:p w:rsidR="007F297B" w:rsidRDefault="006E6F6D" w:rsidP="007F297B">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Justin </w:t>
            </w:r>
            <w:proofErr w:type="spellStart"/>
            <w:r>
              <w:rPr>
                <w:rFonts w:ascii="Courier New" w:hAnsi="Courier New" w:cs="Courier New"/>
                <w:b/>
                <w:sz w:val="16"/>
                <w:szCs w:val="16"/>
              </w:rPr>
              <w:t>Kachadoorian</w:t>
            </w:r>
            <w:proofErr w:type="spellEnd"/>
          </w:p>
          <w:p w:rsidR="007F297B" w:rsidRPr="00501B2A" w:rsidRDefault="006E6F6D" w:rsidP="007F297B">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proofErr w:type="spellStart"/>
            <w:r w:rsidR="007F297B" w:rsidRPr="00501B2A">
              <w:rPr>
                <w:rFonts w:ascii="Courier New" w:hAnsi="Courier New" w:cs="Courier New"/>
                <w:b/>
                <w:sz w:val="16"/>
                <w:szCs w:val="16"/>
              </w:rPr>
              <w:t>CounselOne</w:t>
            </w:r>
            <w:proofErr w:type="spellEnd"/>
            <w:r w:rsidR="007F297B" w:rsidRPr="00501B2A">
              <w:rPr>
                <w:rFonts w:ascii="Courier New" w:hAnsi="Courier New" w:cs="Courier New"/>
                <w:b/>
                <w:sz w:val="16"/>
                <w:szCs w:val="16"/>
              </w:rPr>
              <w:t>, P.C.</w:t>
            </w:r>
          </w:p>
          <w:p w:rsidR="007F297B" w:rsidRPr="00501B2A" w:rsidRDefault="007F297B" w:rsidP="007F297B">
            <w:pPr>
              <w:autoSpaceDE w:val="0"/>
              <w:autoSpaceDN w:val="0"/>
              <w:adjustRightInd w:val="0"/>
              <w:jc w:val="left"/>
              <w:rPr>
                <w:rFonts w:ascii="Courier New" w:hAnsi="Courier New" w:cs="Courier New"/>
                <w:b/>
                <w:sz w:val="16"/>
                <w:szCs w:val="16"/>
              </w:rPr>
            </w:pPr>
            <w:r w:rsidRPr="00501B2A">
              <w:rPr>
                <w:rFonts w:ascii="Courier New" w:hAnsi="Courier New" w:cs="Courier New"/>
                <w:b/>
                <w:sz w:val="16"/>
                <w:szCs w:val="16"/>
              </w:rPr>
              <w:t>9401 Wilshire Boulevard, Suite 650</w:t>
            </w:r>
          </w:p>
          <w:p w:rsidR="007F297B" w:rsidRPr="00501B2A" w:rsidRDefault="007F297B" w:rsidP="007F297B">
            <w:pPr>
              <w:pStyle w:val="PlainText"/>
              <w:jc w:val="left"/>
              <w:rPr>
                <w:rFonts w:ascii="Courier New" w:hAnsi="Courier New" w:cs="Courier New"/>
                <w:b/>
                <w:sz w:val="16"/>
                <w:szCs w:val="16"/>
              </w:rPr>
            </w:pPr>
            <w:r w:rsidRPr="00501B2A">
              <w:rPr>
                <w:rFonts w:ascii="Courier New" w:hAnsi="Courier New" w:cs="Courier New"/>
                <w:b/>
                <w:sz w:val="16"/>
                <w:szCs w:val="16"/>
              </w:rPr>
              <w:t>Beverly Hills, CA 90210</w:t>
            </w:r>
          </w:p>
          <w:p w:rsidR="002D599F" w:rsidRDefault="002D599F" w:rsidP="007F297B">
            <w:pPr>
              <w:pStyle w:val="PlainText"/>
              <w:jc w:val="left"/>
              <w:rPr>
                <w:rFonts w:ascii="Courier New" w:hAnsi="Courier New" w:cs="Courier New"/>
                <w:b/>
                <w:noProof/>
                <w:sz w:val="20"/>
                <w:szCs w:val="20"/>
              </w:rPr>
            </w:pPr>
          </w:p>
        </w:tc>
      </w:tr>
      <w:tr w:rsidR="007F297B" w:rsidRPr="002D599F" w:rsidTr="00E45862">
        <w:tc>
          <w:tcPr>
            <w:tcW w:w="1443" w:type="dxa"/>
          </w:tcPr>
          <w:p w:rsidR="007F297B" w:rsidRPr="002D599F" w:rsidRDefault="007F297B" w:rsidP="00CA5FFD">
            <w:pPr>
              <w:pStyle w:val="PlainText"/>
              <w:rPr>
                <w:rFonts w:ascii="Courier New" w:hAnsi="Courier New" w:cs="Courier New"/>
                <w:b/>
                <w:sz w:val="20"/>
                <w:szCs w:val="20"/>
              </w:rPr>
            </w:pPr>
          </w:p>
          <w:p w:rsidR="007F297B" w:rsidRPr="002D599F" w:rsidRDefault="002D599F" w:rsidP="00CA5FFD">
            <w:pPr>
              <w:pStyle w:val="PlainText"/>
              <w:rPr>
                <w:rFonts w:ascii="Courier New" w:hAnsi="Courier New" w:cs="Courier New"/>
                <w:b/>
                <w:sz w:val="20"/>
                <w:szCs w:val="20"/>
              </w:rPr>
            </w:pPr>
            <w:r w:rsidRPr="002D599F">
              <w:rPr>
                <w:rFonts w:ascii="Courier New" w:hAnsi="Courier New" w:cs="Courier New"/>
                <w:b/>
                <w:sz w:val="20"/>
                <w:szCs w:val="20"/>
              </w:rPr>
              <w:t>12-14-2016</w:t>
            </w:r>
          </w:p>
        </w:tc>
        <w:tc>
          <w:tcPr>
            <w:tcW w:w="1710" w:type="dxa"/>
          </w:tcPr>
          <w:p w:rsidR="007F297B" w:rsidRPr="002D599F" w:rsidRDefault="007F297B" w:rsidP="007F297B">
            <w:pPr>
              <w:pStyle w:val="PlainText"/>
              <w:rPr>
                <w:rFonts w:ascii="Courier New" w:hAnsi="Courier New" w:cs="Courier New"/>
                <w:b/>
                <w:sz w:val="20"/>
                <w:szCs w:val="20"/>
              </w:rPr>
            </w:pPr>
          </w:p>
          <w:p w:rsidR="002D599F" w:rsidRPr="002D599F" w:rsidRDefault="002D599F" w:rsidP="007F297B">
            <w:pPr>
              <w:pStyle w:val="PlainText"/>
              <w:rPr>
                <w:rFonts w:ascii="Courier New" w:hAnsi="Courier New" w:cs="Courier New"/>
                <w:b/>
                <w:sz w:val="20"/>
                <w:szCs w:val="20"/>
              </w:rPr>
            </w:pPr>
            <w:r w:rsidRPr="002D599F">
              <w:rPr>
                <w:rFonts w:ascii="Courier New" w:hAnsi="Courier New" w:cs="Courier New"/>
                <w:b/>
                <w:sz w:val="20"/>
                <w:szCs w:val="20"/>
              </w:rPr>
              <w:t>16-CV-03557</w:t>
            </w:r>
          </w:p>
          <w:p w:rsidR="002D599F" w:rsidRPr="002D599F" w:rsidRDefault="002D599F" w:rsidP="007F297B">
            <w:pPr>
              <w:pStyle w:val="PlainText"/>
              <w:rPr>
                <w:rFonts w:ascii="Courier New" w:hAnsi="Courier New" w:cs="Courier New"/>
                <w:b/>
                <w:sz w:val="20"/>
                <w:szCs w:val="20"/>
              </w:rPr>
            </w:pPr>
            <w:r w:rsidRPr="002D599F">
              <w:rPr>
                <w:rFonts w:ascii="Courier New" w:hAnsi="Courier New" w:cs="Courier New"/>
                <w:b/>
                <w:sz w:val="20"/>
                <w:szCs w:val="20"/>
              </w:rPr>
              <w:t>16-CV-04172</w:t>
            </w:r>
          </w:p>
        </w:tc>
        <w:tc>
          <w:tcPr>
            <w:tcW w:w="1710" w:type="dxa"/>
          </w:tcPr>
          <w:p w:rsidR="007F297B" w:rsidRPr="002D599F" w:rsidRDefault="007F297B" w:rsidP="007F297B">
            <w:pPr>
              <w:pStyle w:val="PlainText"/>
              <w:rPr>
                <w:rFonts w:ascii="Courier New" w:hAnsi="Courier New" w:cs="Courier New"/>
                <w:b/>
                <w:sz w:val="20"/>
                <w:szCs w:val="20"/>
              </w:rPr>
            </w:pPr>
          </w:p>
          <w:p w:rsidR="002D599F" w:rsidRPr="002D599F" w:rsidRDefault="002D599F" w:rsidP="007F297B">
            <w:pPr>
              <w:pStyle w:val="PlainText"/>
              <w:rPr>
                <w:rFonts w:ascii="Courier New" w:hAnsi="Courier New" w:cs="Courier New"/>
                <w:b/>
                <w:sz w:val="20"/>
                <w:szCs w:val="20"/>
              </w:rPr>
            </w:pPr>
            <w:r w:rsidRPr="002D599F">
              <w:rPr>
                <w:rFonts w:ascii="Courier New" w:hAnsi="Courier New" w:cs="Courier New"/>
                <w:b/>
                <w:sz w:val="20"/>
                <w:szCs w:val="20"/>
              </w:rPr>
              <w:t>(C.D. Cal.)</w:t>
            </w:r>
          </w:p>
        </w:tc>
        <w:tc>
          <w:tcPr>
            <w:tcW w:w="5760" w:type="dxa"/>
          </w:tcPr>
          <w:p w:rsidR="007F297B" w:rsidRPr="002D599F" w:rsidRDefault="007F297B" w:rsidP="007F297B">
            <w:pPr>
              <w:pStyle w:val="PlainText"/>
              <w:jc w:val="left"/>
              <w:rPr>
                <w:rFonts w:ascii="Courier New" w:hAnsi="Courier New" w:cs="Courier New"/>
                <w:b/>
                <w:sz w:val="20"/>
                <w:szCs w:val="20"/>
              </w:rPr>
            </w:pPr>
          </w:p>
          <w:p w:rsidR="002D599F" w:rsidRPr="002D599F" w:rsidRDefault="002D599F" w:rsidP="007F297B">
            <w:pPr>
              <w:pStyle w:val="PlainText"/>
              <w:jc w:val="left"/>
              <w:rPr>
                <w:rFonts w:ascii="Courier New" w:hAnsi="Courier New" w:cs="Courier New"/>
                <w:b/>
                <w:sz w:val="20"/>
                <w:szCs w:val="20"/>
              </w:rPr>
            </w:pPr>
            <w:r w:rsidRPr="002D599F">
              <w:rPr>
                <w:rFonts w:ascii="Courier New" w:hAnsi="Courier New" w:cs="Courier New"/>
                <w:b/>
                <w:sz w:val="20"/>
                <w:szCs w:val="20"/>
              </w:rPr>
              <w:t>Lewis v. Green dot Corporation, et al.</w:t>
            </w:r>
          </w:p>
          <w:p w:rsidR="002D599F" w:rsidRPr="002D599F" w:rsidRDefault="002D599F" w:rsidP="007F297B">
            <w:pPr>
              <w:pStyle w:val="PlainText"/>
              <w:jc w:val="left"/>
              <w:rPr>
                <w:rFonts w:ascii="Courier New" w:hAnsi="Courier New" w:cs="Courier New"/>
                <w:b/>
                <w:sz w:val="20"/>
                <w:szCs w:val="20"/>
              </w:rPr>
            </w:pPr>
            <w:r w:rsidRPr="002D599F">
              <w:rPr>
                <w:rFonts w:ascii="Courier New" w:hAnsi="Courier New" w:cs="Courier New"/>
                <w:b/>
                <w:sz w:val="20"/>
                <w:szCs w:val="20"/>
              </w:rPr>
              <w:t>Crook v. Green dot Corporation, et al.</w:t>
            </w:r>
          </w:p>
          <w:p w:rsidR="002D599F" w:rsidRPr="002D599F" w:rsidRDefault="002D599F" w:rsidP="002D599F">
            <w:pPr>
              <w:autoSpaceDE w:val="0"/>
              <w:autoSpaceDN w:val="0"/>
              <w:adjustRightInd w:val="0"/>
              <w:jc w:val="left"/>
              <w:rPr>
                <w:rFonts w:ascii="Courier New" w:hAnsi="Courier New" w:cs="Courier New"/>
                <w:sz w:val="20"/>
                <w:szCs w:val="20"/>
              </w:rPr>
            </w:pPr>
            <w:r w:rsidRPr="002D599F">
              <w:rPr>
                <w:rFonts w:ascii="Courier New" w:hAnsi="Courier New" w:cs="Courier New"/>
                <w:sz w:val="20"/>
                <w:szCs w:val="20"/>
              </w:rPr>
              <w:t>The lawsuit alleges that certain holders of Green Dot prepaid debit cards and Walmart</w:t>
            </w:r>
          </w:p>
          <w:p w:rsidR="002D599F" w:rsidRDefault="002D599F" w:rsidP="009674D1">
            <w:pPr>
              <w:autoSpaceDE w:val="0"/>
              <w:autoSpaceDN w:val="0"/>
              <w:adjustRightInd w:val="0"/>
              <w:jc w:val="left"/>
              <w:rPr>
                <w:rFonts w:ascii="Courier New" w:hAnsi="Courier New" w:cs="Courier New"/>
                <w:sz w:val="20"/>
                <w:szCs w:val="20"/>
              </w:rPr>
            </w:pPr>
            <w:proofErr w:type="spellStart"/>
            <w:r w:rsidRPr="002D599F">
              <w:rPr>
                <w:rFonts w:ascii="Courier New" w:hAnsi="Courier New" w:cs="Courier New"/>
                <w:sz w:val="20"/>
                <w:szCs w:val="20"/>
              </w:rPr>
              <w:t>MoneyCards</w:t>
            </w:r>
            <w:proofErr w:type="spellEnd"/>
            <w:r w:rsidRPr="002D599F">
              <w:rPr>
                <w:rFonts w:ascii="Courier New" w:hAnsi="Courier New" w:cs="Courier New"/>
                <w:sz w:val="20"/>
                <w:szCs w:val="20"/>
              </w:rPr>
              <w:t>, issued by Green Dot, experienced a longer than anticipated disruption in service for</w:t>
            </w:r>
            <w:r>
              <w:rPr>
                <w:rFonts w:ascii="Courier New" w:hAnsi="Courier New" w:cs="Courier New"/>
                <w:sz w:val="20"/>
                <w:szCs w:val="20"/>
              </w:rPr>
              <w:t xml:space="preserve"> </w:t>
            </w:r>
            <w:r w:rsidRPr="002D599F">
              <w:rPr>
                <w:rFonts w:ascii="Courier New" w:hAnsi="Courier New" w:cs="Courier New"/>
                <w:sz w:val="20"/>
                <w:szCs w:val="20"/>
              </w:rPr>
              <w:t xml:space="preserve">portions of the period of time between </w:t>
            </w:r>
            <w:r>
              <w:rPr>
                <w:rFonts w:ascii="Courier New" w:hAnsi="Courier New" w:cs="Courier New"/>
                <w:sz w:val="20"/>
                <w:szCs w:val="20"/>
              </w:rPr>
              <w:t>5-</w:t>
            </w:r>
            <w:r w:rsidRPr="002D599F">
              <w:rPr>
                <w:rFonts w:ascii="Courier New" w:hAnsi="Courier New" w:cs="Courier New"/>
                <w:sz w:val="20"/>
                <w:szCs w:val="20"/>
              </w:rPr>
              <w:t>15</w:t>
            </w:r>
            <w:r>
              <w:rPr>
                <w:rFonts w:ascii="Courier New" w:hAnsi="Courier New" w:cs="Courier New"/>
                <w:sz w:val="20"/>
                <w:szCs w:val="20"/>
              </w:rPr>
              <w:t>-</w:t>
            </w:r>
            <w:r w:rsidRPr="002D599F">
              <w:rPr>
                <w:rFonts w:ascii="Courier New" w:hAnsi="Courier New" w:cs="Courier New"/>
                <w:sz w:val="20"/>
                <w:szCs w:val="20"/>
              </w:rPr>
              <w:t xml:space="preserve">2016 and </w:t>
            </w:r>
            <w:r>
              <w:rPr>
                <w:rFonts w:ascii="Courier New" w:hAnsi="Courier New" w:cs="Courier New"/>
                <w:sz w:val="20"/>
                <w:szCs w:val="20"/>
              </w:rPr>
              <w:t>5-</w:t>
            </w:r>
            <w:r w:rsidRPr="002D599F">
              <w:rPr>
                <w:rFonts w:ascii="Courier New" w:hAnsi="Courier New" w:cs="Courier New"/>
                <w:sz w:val="20"/>
                <w:szCs w:val="20"/>
              </w:rPr>
              <w:t>22</w:t>
            </w:r>
            <w:r>
              <w:rPr>
                <w:rFonts w:ascii="Courier New" w:hAnsi="Courier New" w:cs="Courier New"/>
                <w:sz w:val="20"/>
                <w:szCs w:val="20"/>
              </w:rPr>
              <w:t>-</w:t>
            </w:r>
            <w:r w:rsidRPr="002D599F">
              <w:rPr>
                <w:rFonts w:ascii="Courier New" w:hAnsi="Courier New" w:cs="Courier New"/>
                <w:sz w:val="20"/>
                <w:szCs w:val="20"/>
              </w:rPr>
              <w:t>2016 and cardholders</w:t>
            </w:r>
            <w:r>
              <w:rPr>
                <w:rFonts w:ascii="Courier New" w:hAnsi="Courier New" w:cs="Courier New"/>
                <w:sz w:val="20"/>
                <w:szCs w:val="20"/>
              </w:rPr>
              <w:t xml:space="preserve"> </w:t>
            </w:r>
            <w:r w:rsidRPr="002D599F">
              <w:rPr>
                <w:rFonts w:ascii="Courier New" w:hAnsi="Courier New" w:cs="Courier New"/>
                <w:sz w:val="20"/>
                <w:szCs w:val="20"/>
              </w:rPr>
              <w:t>experienced damages and losses as a result. The lawsuit alleges that Defendants are liable for</w:t>
            </w:r>
            <w:r>
              <w:rPr>
                <w:rFonts w:ascii="Courier New" w:hAnsi="Courier New" w:cs="Courier New"/>
                <w:sz w:val="20"/>
                <w:szCs w:val="20"/>
              </w:rPr>
              <w:t xml:space="preserve"> </w:t>
            </w:r>
            <w:r w:rsidRPr="002D599F">
              <w:rPr>
                <w:rFonts w:ascii="Courier New" w:hAnsi="Courier New" w:cs="Courier New"/>
                <w:sz w:val="20"/>
                <w:szCs w:val="20"/>
              </w:rPr>
              <w:t xml:space="preserve">various consumer fraud, contract, and negligence claims. </w:t>
            </w:r>
          </w:p>
          <w:p w:rsidR="002D5C19" w:rsidRPr="002D599F" w:rsidRDefault="002D5C19" w:rsidP="009674D1">
            <w:pPr>
              <w:autoSpaceDE w:val="0"/>
              <w:autoSpaceDN w:val="0"/>
              <w:adjustRightInd w:val="0"/>
              <w:jc w:val="left"/>
              <w:rPr>
                <w:rFonts w:ascii="Courier New" w:hAnsi="Courier New" w:cs="Courier New"/>
                <w:sz w:val="20"/>
                <w:szCs w:val="20"/>
              </w:rPr>
            </w:pPr>
          </w:p>
        </w:tc>
        <w:tc>
          <w:tcPr>
            <w:tcW w:w="1440" w:type="dxa"/>
          </w:tcPr>
          <w:p w:rsidR="007F297B" w:rsidRDefault="007F297B" w:rsidP="007F297B">
            <w:pPr>
              <w:pStyle w:val="PlainText"/>
              <w:rPr>
                <w:rFonts w:ascii="Courier New" w:hAnsi="Courier New" w:cs="Courier New"/>
                <w:b/>
                <w:sz w:val="20"/>
                <w:szCs w:val="20"/>
              </w:rPr>
            </w:pPr>
          </w:p>
          <w:p w:rsidR="002D599F" w:rsidRPr="002D599F" w:rsidRDefault="002D599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F297B" w:rsidRDefault="007F297B" w:rsidP="007F297B">
            <w:pPr>
              <w:pStyle w:val="PlainText"/>
              <w:jc w:val="left"/>
              <w:rPr>
                <w:rFonts w:ascii="Courier New" w:hAnsi="Courier New" w:cs="Courier New"/>
                <w:b/>
                <w:noProof/>
                <w:sz w:val="20"/>
                <w:szCs w:val="20"/>
              </w:rPr>
            </w:pPr>
          </w:p>
          <w:p w:rsidR="002D599F" w:rsidRDefault="002D599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D599F" w:rsidRDefault="002D599F" w:rsidP="007F297B">
            <w:pPr>
              <w:pStyle w:val="PlainText"/>
              <w:jc w:val="left"/>
              <w:rPr>
                <w:rFonts w:ascii="Courier New" w:hAnsi="Courier New" w:cs="Courier New"/>
                <w:b/>
                <w:noProof/>
                <w:sz w:val="20"/>
                <w:szCs w:val="20"/>
              </w:rPr>
            </w:pPr>
          </w:p>
          <w:p w:rsidR="002D599F" w:rsidRPr="002D599F" w:rsidRDefault="002D599F" w:rsidP="002D599F">
            <w:pPr>
              <w:autoSpaceDE w:val="0"/>
              <w:autoSpaceDN w:val="0"/>
              <w:adjustRightInd w:val="0"/>
              <w:jc w:val="left"/>
              <w:rPr>
                <w:rFonts w:ascii="Courier New" w:hAnsi="Courier New" w:cs="Courier New"/>
                <w:b/>
                <w:sz w:val="16"/>
                <w:szCs w:val="16"/>
              </w:rPr>
            </w:pPr>
            <w:r w:rsidRPr="002D599F">
              <w:rPr>
                <w:rFonts w:ascii="Courier New" w:hAnsi="Courier New" w:cs="Courier New"/>
                <w:b/>
                <w:sz w:val="16"/>
                <w:szCs w:val="16"/>
              </w:rPr>
              <w:t xml:space="preserve">John A. </w:t>
            </w:r>
            <w:proofErr w:type="spellStart"/>
            <w:r w:rsidRPr="002D599F">
              <w:rPr>
                <w:rFonts w:ascii="Courier New" w:hAnsi="Courier New" w:cs="Courier New"/>
                <w:b/>
                <w:sz w:val="16"/>
                <w:szCs w:val="16"/>
              </w:rPr>
              <w:t>Yanchunis</w:t>
            </w:r>
            <w:proofErr w:type="spellEnd"/>
          </w:p>
          <w:p w:rsidR="002D599F" w:rsidRPr="002D599F" w:rsidRDefault="002D599F" w:rsidP="002D599F">
            <w:pPr>
              <w:autoSpaceDE w:val="0"/>
              <w:autoSpaceDN w:val="0"/>
              <w:adjustRightInd w:val="0"/>
              <w:jc w:val="left"/>
              <w:rPr>
                <w:rFonts w:ascii="Courier New" w:hAnsi="Courier New" w:cs="Courier New"/>
                <w:b/>
                <w:sz w:val="16"/>
                <w:szCs w:val="16"/>
              </w:rPr>
            </w:pPr>
            <w:r w:rsidRPr="002D599F">
              <w:rPr>
                <w:rFonts w:ascii="Courier New" w:hAnsi="Courier New" w:cs="Courier New"/>
                <w:b/>
                <w:sz w:val="16"/>
                <w:szCs w:val="16"/>
              </w:rPr>
              <w:t>MORGAN &amp;</w:t>
            </w:r>
            <w:r w:rsidR="004922FB">
              <w:rPr>
                <w:rFonts w:ascii="Courier New" w:hAnsi="Courier New" w:cs="Courier New"/>
                <w:b/>
                <w:sz w:val="16"/>
                <w:szCs w:val="16"/>
              </w:rPr>
              <w:t xml:space="preserve"> </w:t>
            </w:r>
            <w:r w:rsidRPr="002D599F">
              <w:rPr>
                <w:rFonts w:ascii="Courier New" w:hAnsi="Courier New" w:cs="Courier New"/>
                <w:b/>
                <w:sz w:val="16"/>
                <w:szCs w:val="16"/>
              </w:rPr>
              <w:t xml:space="preserve">MORGAN COMPLEX </w:t>
            </w:r>
          </w:p>
          <w:p w:rsidR="002D599F" w:rsidRPr="002D599F" w:rsidRDefault="002D599F" w:rsidP="002D599F">
            <w:pPr>
              <w:autoSpaceDE w:val="0"/>
              <w:autoSpaceDN w:val="0"/>
              <w:adjustRightInd w:val="0"/>
              <w:jc w:val="left"/>
              <w:rPr>
                <w:rFonts w:ascii="Courier New" w:hAnsi="Courier New" w:cs="Courier New"/>
                <w:b/>
                <w:sz w:val="16"/>
                <w:szCs w:val="16"/>
              </w:rPr>
            </w:pPr>
            <w:r w:rsidRPr="002D599F">
              <w:rPr>
                <w:rFonts w:ascii="Courier New" w:hAnsi="Courier New" w:cs="Courier New"/>
                <w:b/>
                <w:sz w:val="16"/>
                <w:szCs w:val="16"/>
              </w:rPr>
              <w:t xml:space="preserve"> LITIGATION GROUP</w:t>
            </w:r>
          </w:p>
          <w:p w:rsidR="002D599F" w:rsidRPr="002D599F" w:rsidRDefault="002D599F" w:rsidP="002D599F">
            <w:pPr>
              <w:autoSpaceDE w:val="0"/>
              <w:autoSpaceDN w:val="0"/>
              <w:adjustRightInd w:val="0"/>
              <w:jc w:val="left"/>
              <w:rPr>
                <w:rFonts w:ascii="Courier New" w:hAnsi="Courier New" w:cs="Courier New"/>
                <w:b/>
                <w:sz w:val="16"/>
                <w:szCs w:val="16"/>
              </w:rPr>
            </w:pPr>
            <w:r w:rsidRPr="002D599F">
              <w:rPr>
                <w:rFonts w:ascii="Courier New" w:hAnsi="Courier New" w:cs="Courier New"/>
                <w:b/>
                <w:sz w:val="16"/>
                <w:szCs w:val="16"/>
              </w:rPr>
              <w:t>201 N. Franklin Street</w:t>
            </w:r>
          </w:p>
          <w:p w:rsidR="002D599F" w:rsidRPr="002D599F" w:rsidRDefault="002D599F" w:rsidP="002D599F">
            <w:pPr>
              <w:autoSpaceDE w:val="0"/>
              <w:autoSpaceDN w:val="0"/>
              <w:adjustRightInd w:val="0"/>
              <w:jc w:val="left"/>
              <w:rPr>
                <w:rFonts w:ascii="Courier New" w:hAnsi="Courier New" w:cs="Courier New"/>
                <w:b/>
                <w:sz w:val="16"/>
                <w:szCs w:val="16"/>
              </w:rPr>
            </w:pPr>
            <w:r w:rsidRPr="002D599F">
              <w:rPr>
                <w:rFonts w:ascii="Courier New" w:hAnsi="Courier New" w:cs="Courier New"/>
                <w:b/>
                <w:sz w:val="16"/>
                <w:szCs w:val="16"/>
              </w:rPr>
              <w:t>7th Floor</w:t>
            </w:r>
          </w:p>
          <w:p w:rsidR="002D599F" w:rsidRPr="002D599F" w:rsidRDefault="002D599F" w:rsidP="002D599F">
            <w:pPr>
              <w:pStyle w:val="PlainText"/>
              <w:jc w:val="left"/>
              <w:rPr>
                <w:rFonts w:ascii="Courier New" w:hAnsi="Courier New" w:cs="Courier New"/>
                <w:b/>
                <w:noProof/>
                <w:sz w:val="20"/>
                <w:szCs w:val="20"/>
              </w:rPr>
            </w:pPr>
            <w:r w:rsidRPr="002D599F">
              <w:rPr>
                <w:rFonts w:ascii="Courier New" w:hAnsi="Courier New" w:cs="Courier New"/>
                <w:b/>
                <w:sz w:val="16"/>
                <w:szCs w:val="16"/>
              </w:rPr>
              <w:t>Tampa, Florida 33602</w:t>
            </w:r>
          </w:p>
        </w:tc>
      </w:tr>
      <w:tr w:rsidR="002D599F" w:rsidRPr="002D599F" w:rsidTr="00E45862">
        <w:tc>
          <w:tcPr>
            <w:tcW w:w="1443" w:type="dxa"/>
          </w:tcPr>
          <w:p w:rsidR="002D599F" w:rsidRDefault="002D599F" w:rsidP="00CA5FFD">
            <w:pPr>
              <w:pStyle w:val="PlainText"/>
              <w:rPr>
                <w:rFonts w:ascii="Courier New" w:hAnsi="Courier New" w:cs="Courier New"/>
                <w:b/>
                <w:sz w:val="20"/>
                <w:szCs w:val="20"/>
              </w:rPr>
            </w:pPr>
          </w:p>
          <w:p w:rsidR="002D599F" w:rsidRPr="002D599F" w:rsidRDefault="002D599F" w:rsidP="00CA5FFD">
            <w:pPr>
              <w:pStyle w:val="PlainText"/>
              <w:rPr>
                <w:rFonts w:ascii="Courier New" w:hAnsi="Courier New" w:cs="Courier New"/>
                <w:b/>
                <w:sz w:val="20"/>
                <w:szCs w:val="20"/>
              </w:rPr>
            </w:pPr>
            <w:r>
              <w:rPr>
                <w:rFonts w:ascii="Courier New" w:hAnsi="Courier New" w:cs="Courier New"/>
                <w:b/>
                <w:sz w:val="20"/>
                <w:szCs w:val="20"/>
              </w:rPr>
              <w:t>12-15-2016</w:t>
            </w:r>
          </w:p>
        </w:tc>
        <w:tc>
          <w:tcPr>
            <w:tcW w:w="1710" w:type="dxa"/>
          </w:tcPr>
          <w:p w:rsidR="002D599F" w:rsidRDefault="002D599F" w:rsidP="007F297B">
            <w:pPr>
              <w:pStyle w:val="PlainText"/>
              <w:rPr>
                <w:rFonts w:ascii="Courier New" w:hAnsi="Courier New" w:cs="Courier New"/>
                <w:b/>
                <w:sz w:val="20"/>
                <w:szCs w:val="20"/>
              </w:rPr>
            </w:pPr>
          </w:p>
          <w:p w:rsidR="002D599F" w:rsidRPr="002D599F" w:rsidRDefault="002D599F" w:rsidP="007F297B">
            <w:pPr>
              <w:pStyle w:val="PlainText"/>
              <w:rPr>
                <w:rFonts w:ascii="Courier New" w:hAnsi="Courier New" w:cs="Courier New"/>
                <w:b/>
                <w:sz w:val="20"/>
                <w:szCs w:val="20"/>
              </w:rPr>
            </w:pPr>
            <w:r>
              <w:rPr>
                <w:rFonts w:ascii="Courier New" w:hAnsi="Courier New" w:cs="Courier New"/>
                <w:b/>
                <w:sz w:val="20"/>
                <w:szCs w:val="20"/>
              </w:rPr>
              <w:t>13-MD-02420</w:t>
            </w:r>
          </w:p>
        </w:tc>
        <w:tc>
          <w:tcPr>
            <w:tcW w:w="1710" w:type="dxa"/>
          </w:tcPr>
          <w:p w:rsidR="002D599F" w:rsidRDefault="002D599F" w:rsidP="007F297B">
            <w:pPr>
              <w:pStyle w:val="PlainText"/>
              <w:rPr>
                <w:rFonts w:ascii="Courier New" w:hAnsi="Courier New" w:cs="Courier New"/>
                <w:b/>
                <w:sz w:val="20"/>
                <w:szCs w:val="20"/>
              </w:rPr>
            </w:pPr>
          </w:p>
          <w:p w:rsidR="002D599F" w:rsidRPr="002D599F" w:rsidRDefault="00405F51"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2D599F" w:rsidRDefault="002D599F" w:rsidP="007F297B">
            <w:pPr>
              <w:pStyle w:val="PlainText"/>
              <w:jc w:val="left"/>
              <w:rPr>
                <w:rFonts w:ascii="Courier New" w:hAnsi="Courier New" w:cs="Courier New"/>
                <w:b/>
                <w:sz w:val="20"/>
                <w:szCs w:val="20"/>
              </w:rPr>
            </w:pPr>
          </w:p>
          <w:p w:rsidR="00405F51" w:rsidRDefault="00405F51" w:rsidP="007F297B">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w:t>
            </w:r>
          </w:p>
          <w:p w:rsidR="00405F51" w:rsidRDefault="00405F51"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LG </w:t>
            </w:r>
            <w:proofErr w:type="spellStart"/>
            <w:r>
              <w:rPr>
                <w:rFonts w:ascii="Courier New" w:hAnsi="Courier New" w:cs="Courier New"/>
                <w:b/>
                <w:sz w:val="20"/>
                <w:szCs w:val="20"/>
              </w:rPr>
              <w:t>Chem</w:t>
            </w:r>
            <w:proofErr w:type="spellEnd"/>
            <w:r>
              <w:rPr>
                <w:rFonts w:ascii="Courier New" w:hAnsi="Courier New" w:cs="Courier New"/>
                <w:b/>
                <w:sz w:val="20"/>
                <w:szCs w:val="20"/>
              </w:rPr>
              <w:t xml:space="preserve">, Ltd. and LG </w:t>
            </w:r>
            <w:proofErr w:type="spellStart"/>
            <w:r>
              <w:rPr>
                <w:rFonts w:ascii="Courier New" w:hAnsi="Courier New" w:cs="Courier New"/>
                <w:b/>
                <w:sz w:val="20"/>
                <w:szCs w:val="20"/>
              </w:rPr>
              <w:t>Chem</w:t>
            </w:r>
            <w:proofErr w:type="spellEnd"/>
            <w:r>
              <w:rPr>
                <w:rFonts w:ascii="Courier New" w:hAnsi="Courier New" w:cs="Courier New"/>
                <w:b/>
                <w:sz w:val="20"/>
                <w:szCs w:val="20"/>
              </w:rPr>
              <w:t xml:space="preserve"> America, Inc. (collectively, “LGC”)</w:t>
            </w:r>
          </w:p>
          <w:p w:rsidR="00405F51" w:rsidRDefault="00405F51" w:rsidP="00405F51">
            <w:pPr>
              <w:autoSpaceDE w:val="0"/>
              <w:autoSpaceDN w:val="0"/>
              <w:adjustRightInd w:val="0"/>
              <w:jc w:val="left"/>
              <w:rPr>
                <w:rFonts w:ascii="Courier New" w:hAnsi="Courier New" w:cs="Courier New"/>
                <w:sz w:val="20"/>
                <w:szCs w:val="20"/>
              </w:rPr>
            </w:pPr>
            <w:r w:rsidRPr="00405F51">
              <w:rPr>
                <w:rFonts w:ascii="Courier New" w:hAnsi="Courier New" w:cs="Courier New"/>
                <w:sz w:val="20"/>
                <w:szCs w:val="20"/>
              </w:rPr>
              <w:t>The lawsuit alleges that Defendants conspired to raise and fix th</w:t>
            </w:r>
            <w:r w:rsidR="009674D1">
              <w:rPr>
                <w:rFonts w:ascii="Courier New" w:hAnsi="Courier New" w:cs="Courier New"/>
                <w:sz w:val="20"/>
                <w:szCs w:val="20"/>
              </w:rPr>
              <w:t>e prices of cylindrical Li-Ion c</w:t>
            </w:r>
            <w:r w:rsidRPr="00405F51">
              <w:rPr>
                <w:rFonts w:ascii="Courier New" w:hAnsi="Courier New" w:cs="Courier New"/>
                <w:sz w:val="20"/>
                <w:szCs w:val="20"/>
              </w:rPr>
              <w:t>ells</w:t>
            </w:r>
            <w:r>
              <w:rPr>
                <w:rFonts w:ascii="Courier New" w:hAnsi="Courier New" w:cs="Courier New"/>
                <w:sz w:val="20"/>
                <w:szCs w:val="20"/>
              </w:rPr>
              <w:t xml:space="preserve"> </w:t>
            </w:r>
            <w:r w:rsidRPr="00405F51">
              <w:rPr>
                <w:rFonts w:ascii="Courier New" w:hAnsi="Courier New" w:cs="Courier New"/>
                <w:sz w:val="20"/>
                <w:szCs w:val="20"/>
              </w:rPr>
              <w:t>for over ten years, resulting in overcharges to indirect purchasers of portable computers, camcorders, and power tools</w:t>
            </w:r>
            <w:r>
              <w:rPr>
                <w:rFonts w:ascii="Courier New" w:hAnsi="Courier New" w:cs="Courier New"/>
                <w:sz w:val="20"/>
                <w:szCs w:val="20"/>
              </w:rPr>
              <w:t xml:space="preserve"> </w:t>
            </w:r>
            <w:r w:rsidRPr="00405F51">
              <w:rPr>
                <w:rFonts w:ascii="Courier New" w:hAnsi="Courier New" w:cs="Courier New"/>
                <w:sz w:val="20"/>
                <w:szCs w:val="20"/>
              </w:rPr>
              <w:t xml:space="preserve">containing Li-Ion </w:t>
            </w:r>
            <w:r w:rsidR="009674D1">
              <w:rPr>
                <w:rFonts w:ascii="Courier New" w:hAnsi="Courier New" w:cs="Courier New"/>
                <w:sz w:val="20"/>
                <w:szCs w:val="20"/>
              </w:rPr>
              <w:t>c</w:t>
            </w:r>
            <w:r w:rsidRPr="00405F51">
              <w:rPr>
                <w:rFonts w:ascii="Courier New" w:hAnsi="Courier New" w:cs="Courier New"/>
                <w:sz w:val="20"/>
                <w:szCs w:val="20"/>
              </w:rPr>
              <w:t xml:space="preserve">ylindrical </w:t>
            </w:r>
            <w:r w:rsidR="009674D1">
              <w:rPr>
                <w:rFonts w:ascii="Courier New" w:hAnsi="Courier New" w:cs="Courier New"/>
                <w:sz w:val="20"/>
                <w:szCs w:val="20"/>
              </w:rPr>
              <w:t>b</w:t>
            </w:r>
            <w:r w:rsidRPr="00405F51">
              <w:rPr>
                <w:rFonts w:ascii="Courier New" w:hAnsi="Courier New" w:cs="Courier New"/>
                <w:sz w:val="20"/>
                <w:szCs w:val="20"/>
              </w:rPr>
              <w:t>atteries. The complaint describes how the Defendants and co-conspirators</w:t>
            </w:r>
            <w:r>
              <w:rPr>
                <w:rFonts w:ascii="Courier New" w:hAnsi="Courier New" w:cs="Courier New"/>
                <w:sz w:val="20"/>
                <w:szCs w:val="20"/>
              </w:rPr>
              <w:t xml:space="preserve"> </w:t>
            </w:r>
            <w:r w:rsidRPr="00405F51">
              <w:rPr>
                <w:rFonts w:ascii="Courier New" w:hAnsi="Courier New" w:cs="Courier New"/>
                <w:sz w:val="20"/>
                <w:szCs w:val="20"/>
              </w:rPr>
              <w:t>allegedly</w:t>
            </w:r>
            <w:r>
              <w:rPr>
                <w:rFonts w:ascii="Courier New" w:hAnsi="Courier New" w:cs="Courier New"/>
                <w:sz w:val="20"/>
                <w:szCs w:val="20"/>
              </w:rPr>
              <w:t xml:space="preserve"> </w:t>
            </w:r>
            <w:r w:rsidRPr="00405F51">
              <w:rPr>
                <w:rFonts w:ascii="Courier New" w:hAnsi="Courier New" w:cs="Courier New"/>
                <w:sz w:val="20"/>
                <w:szCs w:val="20"/>
              </w:rPr>
              <w:t>violated the U.S. and state</w:t>
            </w:r>
            <w:r>
              <w:rPr>
                <w:rFonts w:ascii="Courier New" w:hAnsi="Courier New" w:cs="Courier New"/>
                <w:sz w:val="20"/>
                <w:szCs w:val="20"/>
              </w:rPr>
              <w:t xml:space="preserve"> </w:t>
            </w:r>
            <w:r w:rsidRPr="00405F51">
              <w:rPr>
                <w:rFonts w:ascii="Courier New" w:hAnsi="Courier New" w:cs="Courier New"/>
                <w:sz w:val="20"/>
                <w:szCs w:val="20"/>
              </w:rPr>
              <w:t>antitrust, unfair competition, and consumer protection laws by agreeing to fix prices and</w:t>
            </w:r>
            <w:r>
              <w:rPr>
                <w:rFonts w:ascii="Courier New" w:hAnsi="Courier New" w:cs="Courier New"/>
                <w:sz w:val="20"/>
                <w:szCs w:val="20"/>
              </w:rPr>
              <w:t xml:space="preserve"> </w:t>
            </w:r>
            <w:r w:rsidRPr="00405F51">
              <w:rPr>
                <w:rFonts w:ascii="Courier New" w:hAnsi="Courier New" w:cs="Courier New"/>
                <w:sz w:val="20"/>
                <w:szCs w:val="20"/>
              </w:rPr>
              <w:t xml:space="preserve">restrict output of these cells by, among other things, face-to-face meetings and other </w:t>
            </w:r>
            <w:r>
              <w:rPr>
                <w:rFonts w:ascii="Courier New" w:hAnsi="Courier New" w:cs="Courier New"/>
                <w:sz w:val="20"/>
                <w:szCs w:val="20"/>
              </w:rPr>
              <w:t>c</w:t>
            </w:r>
            <w:r w:rsidRPr="00405F51">
              <w:rPr>
                <w:rFonts w:ascii="Courier New" w:hAnsi="Courier New" w:cs="Courier New"/>
                <w:sz w:val="20"/>
                <w:szCs w:val="20"/>
              </w:rPr>
              <w:t>ommunications, customer</w:t>
            </w:r>
            <w:r>
              <w:rPr>
                <w:rFonts w:ascii="Courier New" w:hAnsi="Courier New" w:cs="Courier New"/>
                <w:sz w:val="20"/>
                <w:szCs w:val="20"/>
              </w:rPr>
              <w:t xml:space="preserve"> </w:t>
            </w:r>
            <w:r w:rsidRPr="00405F51">
              <w:rPr>
                <w:rFonts w:ascii="Courier New" w:hAnsi="Courier New" w:cs="Courier New"/>
                <w:sz w:val="20"/>
                <w:szCs w:val="20"/>
              </w:rPr>
              <w:t>allocation, and the use of trade associations.</w:t>
            </w:r>
          </w:p>
          <w:p w:rsidR="00405F51" w:rsidRPr="002D599F" w:rsidRDefault="00405F51" w:rsidP="00405F51">
            <w:pPr>
              <w:autoSpaceDE w:val="0"/>
              <w:autoSpaceDN w:val="0"/>
              <w:adjustRightInd w:val="0"/>
              <w:jc w:val="left"/>
              <w:rPr>
                <w:rFonts w:ascii="Courier New" w:hAnsi="Courier New" w:cs="Courier New"/>
                <w:b/>
                <w:sz w:val="20"/>
                <w:szCs w:val="20"/>
              </w:rPr>
            </w:pPr>
          </w:p>
        </w:tc>
        <w:tc>
          <w:tcPr>
            <w:tcW w:w="1440" w:type="dxa"/>
          </w:tcPr>
          <w:p w:rsidR="002D599F" w:rsidRDefault="002D599F" w:rsidP="007F297B">
            <w:pPr>
              <w:pStyle w:val="PlainText"/>
              <w:rPr>
                <w:rFonts w:ascii="Courier New" w:hAnsi="Courier New" w:cs="Courier New"/>
                <w:b/>
                <w:sz w:val="20"/>
                <w:szCs w:val="20"/>
              </w:rPr>
            </w:pPr>
          </w:p>
          <w:p w:rsidR="00405F51" w:rsidRDefault="00405F5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D599F" w:rsidRDefault="002D599F" w:rsidP="007F297B">
            <w:pPr>
              <w:pStyle w:val="PlainText"/>
              <w:jc w:val="left"/>
              <w:rPr>
                <w:rFonts w:ascii="Courier New" w:hAnsi="Courier New" w:cs="Courier New"/>
                <w:b/>
                <w:noProof/>
                <w:sz w:val="20"/>
                <w:szCs w:val="20"/>
              </w:rPr>
            </w:pPr>
          </w:p>
          <w:p w:rsidR="00405F51" w:rsidRDefault="00405F5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405F51" w:rsidRDefault="00405F51" w:rsidP="007F297B">
            <w:pPr>
              <w:pStyle w:val="PlainText"/>
              <w:jc w:val="left"/>
              <w:rPr>
                <w:rFonts w:ascii="Courier New" w:hAnsi="Courier New" w:cs="Courier New"/>
                <w:b/>
                <w:noProof/>
                <w:sz w:val="20"/>
                <w:szCs w:val="20"/>
              </w:rPr>
            </w:pPr>
          </w:p>
          <w:p w:rsidR="00405F51" w:rsidRPr="002D5C19" w:rsidRDefault="00332D07" w:rsidP="007F297B">
            <w:pPr>
              <w:pStyle w:val="PlainText"/>
              <w:jc w:val="left"/>
              <w:rPr>
                <w:rFonts w:ascii="Courier New" w:hAnsi="Courier New" w:cs="Courier New"/>
                <w:b/>
                <w:sz w:val="20"/>
                <w:szCs w:val="20"/>
              </w:rPr>
            </w:pPr>
            <w:hyperlink r:id="rId15" w:history="1">
              <w:r w:rsidR="00405F51" w:rsidRPr="002D5C19">
                <w:rPr>
                  <w:rStyle w:val="Hyperlink"/>
                  <w:rFonts w:ascii="Courier New" w:hAnsi="Courier New" w:cs="Courier New"/>
                  <w:b/>
                  <w:sz w:val="20"/>
                  <w:szCs w:val="20"/>
                </w:rPr>
                <w:t>www.batteriesconsumerlitigation.com</w:t>
              </w:r>
            </w:hyperlink>
          </w:p>
          <w:p w:rsidR="00405F51" w:rsidRDefault="00405F51" w:rsidP="007F297B">
            <w:pPr>
              <w:pStyle w:val="PlainText"/>
              <w:jc w:val="left"/>
              <w:rPr>
                <w:rFonts w:ascii="Courier New" w:hAnsi="Courier New" w:cs="Courier New"/>
                <w:b/>
                <w:noProof/>
                <w:sz w:val="20"/>
                <w:szCs w:val="20"/>
              </w:rPr>
            </w:pPr>
          </w:p>
        </w:tc>
      </w:tr>
      <w:tr w:rsidR="00405F51" w:rsidRPr="002D599F" w:rsidTr="00E45862">
        <w:tc>
          <w:tcPr>
            <w:tcW w:w="1443" w:type="dxa"/>
          </w:tcPr>
          <w:p w:rsidR="00405F51" w:rsidRDefault="00405F51" w:rsidP="00CA5FFD">
            <w:pPr>
              <w:pStyle w:val="PlainText"/>
              <w:rPr>
                <w:rFonts w:ascii="Courier New" w:hAnsi="Courier New" w:cs="Courier New"/>
                <w:b/>
                <w:sz w:val="20"/>
                <w:szCs w:val="20"/>
              </w:rPr>
            </w:pPr>
          </w:p>
          <w:p w:rsidR="00405F51" w:rsidRDefault="00405F51" w:rsidP="00CA5FFD">
            <w:pPr>
              <w:pStyle w:val="PlainText"/>
              <w:rPr>
                <w:rFonts w:ascii="Courier New" w:hAnsi="Courier New" w:cs="Courier New"/>
                <w:b/>
                <w:sz w:val="20"/>
                <w:szCs w:val="20"/>
              </w:rPr>
            </w:pPr>
            <w:r>
              <w:rPr>
                <w:rFonts w:ascii="Courier New" w:hAnsi="Courier New" w:cs="Courier New"/>
                <w:b/>
                <w:sz w:val="20"/>
                <w:szCs w:val="20"/>
              </w:rPr>
              <w:t>12-15-2016</w:t>
            </w:r>
          </w:p>
        </w:tc>
        <w:tc>
          <w:tcPr>
            <w:tcW w:w="1710" w:type="dxa"/>
          </w:tcPr>
          <w:p w:rsidR="00405F51" w:rsidRDefault="00405F51" w:rsidP="007F297B">
            <w:pPr>
              <w:pStyle w:val="PlainText"/>
              <w:rPr>
                <w:rFonts w:ascii="Courier New" w:hAnsi="Courier New" w:cs="Courier New"/>
                <w:b/>
                <w:sz w:val="20"/>
                <w:szCs w:val="20"/>
              </w:rPr>
            </w:pPr>
          </w:p>
          <w:p w:rsidR="00405F51" w:rsidRDefault="001C03DF" w:rsidP="007F297B">
            <w:pPr>
              <w:pStyle w:val="PlainText"/>
              <w:rPr>
                <w:rFonts w:ascii="Courier New" w:hAnsi="Courier New" w:cs="Courier New"/>
                <w:b/>
                <w:sz w:val="20"/>
                <w:szCs w:val="20"/>
              </w:rPr>
            </w:pPr>
            <w:r>
              <w:rPr>
                <w:rFonts w:ascii="Courier New" w:hAnsi="Courier New" w:cs="Courier New"/>
                <w:b/>
                <w:sz w:val="20"/>
                <w:szCs w:val="20"/>
              </w:rPr>
              <w:t>12-CV-05240</w:t>
            </w:r>
          </w:p>
        </w:tc>
        <w:tc>
          <w:tcPr>
            <w:tcW w:w="1710" w:type="dxa"/>
          </w:tcPr>
          <w:p w:rsidR="00405F51" w:rsidRDefault="00405F51" w:rsidP="007F297B">
            <w:pPr>
              <w:pStyle w:val="PlainText"/>
              <w:rPr>
                <w:rFonts w:ascii="Courier New" w:hAnsi="Courier New" w:cs="Courier New"/>
                <w:b/>
                <w:sz w:val="20"/>
                <w:szCs w:val="20"/>
              </w:rPr>
            </w:pPr>
          </w:p>
          <w:p w:rsidR="001C03DF" w:rsidRDefault="001C03DF"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405F51" w:rsidRDefault="00405F51" w:rsidP="007F297B">
            <w:pPr>
              <w:pStyle w:val="PlainText"/>
              <w:jc w:val="left"/>
              <w:rPr>
                <w:rFonts w:ascii="Courier New" w:hAnsi="Courier New" w:cs="Courier New"/>
                <w:b/>
                <w:sz w:val="20"/>
                <w:szCs w:val="20"/>
              </w:rPr>
            </w:pPr>
          </w:p>
          <w:p w:rsidR="001C03DF" w:rsidRDefault="006E6F6D" w:rsidP="007F297B">
            <w:pPr>
              <w:pStyle w:val="PlainText"/>
              <w:jc w:val="left"/>
              <w:rPr>
                <w:rFonts w:ascii="Courier New" w:hAnsi="Courier New" w:cs="Courier New"/>
                <w:b/>
                <w:sz w:val="20"/>
                <w:szCs w:val="20"/>
              </w:rPr>
            </w:pPr>
            <w:r>
              <w:rPr>
                <w:rFonts w:ascii="Courier New" w:hAnsi="Courier New" w:cs="Courier New"/>
                <w:b/>
                <w:sz w:val="20"/>
                <w:szCs w:val="20"/>
              </w:rPr>
              <w:t>Karim v. Hewlett-Packard Company</w:t>
            </w:r>
          </w:p>
          <w:p w:rsidR="002D5C19" w:rsidRPr="001C03DF" w:rsidRDefault="001C03DF" w:rsidP="00AF56C8">
            <w:pPr>
              <w:autoSpaceDE w:val="0"/>
              <w:autoSpaceDN w:val="0"/>
              <w:adjustRightInd w:val="0"/>
              <w:jc w:val="left"/>
              <w:rPr>
                <w:rFonts w:ascii="Courier New" w:hAnsi="Courier New" w:cs="Courier New"/>
                <w:sz w:val="20"/>
                <w:szCs w:val="20"/>
              </w:rPr>
            </w:pPr>
            <w:r w:rsidRPr="001C03DF">
              <w:rPr>
                <w:rFonts w:ascii="Courier New" w:hAnsi="Courier New" w:cs="Courier New"/>
                <w:sz w:val="20"/>
                <w:szCs w:val="20"/>
              </w:rPr>
              <w:t xml:space="preserve">This lawsuit claims that </w:t>
            </w:r>
            <w:r w:rsidR="006E6F6D">
              <w:rPr>
                <w:rFonts w:ascii="Courier New" w:hAnsi="Courier New" w:cs="Courier New"/>
                <w:sz w:val="20"/>
                <w:szCs w:val="20"/>
              </w:rPr>
              <w:t>Hewlett-Packard Company</w:t>
            </w:r>
            <w:r w:rsidR="009674D1">
              <w:rPr>
                <w:rFonts w:ascii="Courier New" w:hAnsi="Courier New" w:cs="Courier New"/>
                <w:sz w:val="20"/>
                <w:szCs w:val="20"/>
              </w:rPr>
              <w:t xml:space="preserve"> </w:t>
            </w:r>
            <w:r w:rsidRPr="001C03DF">
              <w:rPr>
                <w:rFonts w:ascii="Courier New" w:hAnsi="Courier New" w:cs="Courier New"/>
                <w:sz w:val="20"/>
                <w:szCs w:val="20"/>
              </w:rPr>
              <w:t>incorrectly warranted on its online Home and Home Office Store website that</w:t>
            </w:r>
            <w:r>
              <w:rPr>
                <w:rFonts w:ascii="Courier New" w:hAnsi="Courier New" w:cs="Courier New"/>
                <w:sz w:val="20"/>
                <w:szCs w:val="20"/>
              </w:rPr>
              <w:t xml:space="preserve"> </w:t>
            </w:r>
            <w:r w:rsidRPr="001C03DF">
              <w:rPr>
                <w:rFonts w:ascii="Courier New" w:hAnsi="Courier New" w:cs="Courier New"/>
                <w:sz w:val="20"/>
                <w:szCs w:val="20"/>
              </w:rPr>
              <w:t>certain wireless cards offered for customizable notebook computers would provide dual-band wireless</w:t>
            </w:r>
            <w:r>
              <w:rPr>
                <w:rFonts w:ascii="Courier New" w:hAnsi="Courier New" w:cs="Courier New"/>
                <w:sz w:val="20"/>
                <w:szCs w:val="20"/>
              </w:rPr>
              <w:t xml:space="preserve"> </w:t>
            </w:r>
            <w:r w:rsidRPr="001C03DF">
              <w:rPr>
                <w:rFonts w:ascii="Courier New" w:hAnsi="Courier New" w:cs="Courier New"/>
                <w:sz w:val="20"/>
                <w:szCs w:val="20"/>
              </w:rPr>
              <w:t>connectivity when in fact they could only provide single-band wireless connectivity</w:t>
            </w:r>
            <w:r w:rsidR="00F074F2">
              <w:rPr>
                <w:rFonts w:ascii="Courier New" w:hAnsi="Courier New" w:cs="Courier New"/>
                <w:sz w:val="20"/>
                <w:szCs w:val="20"/>
              </w:rPr>
              <w:t>.</w:t>
            </w:r>
          </w:p>
        </w:tc>
        <w:tc>
          <w:tcPr>
            <w:tcW w:w="1440" w:type="dxa"/>
          </w:tcPr>
          <w:p w:rsidR="00405F51" w:rsidRDefault="00405F51" w:rsidP="007F297B">
            <w:pPr>
              <w:pStyle w:val="PlainText"/>
              <w:rPr>
                <w:rFonts w:ascii="Courier New" w:hAnsi="Courier New" w:cs="Courier New"/>
                <w:b/>
                <w:sz w:val="20"/>
                <w:szCs w:val="20"/>
              </w:rPr>
            </w:pPr>
          </w:p>
          <w:p w:rsidR="001C03DF" w:rsidRDefault="001C03D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05F51" w:rsidRDefault="00405F51" w:rsidP="007F297B">
            <w:pPr>
              <w:pStyle w:val="PlainText"/>
              <w:jc w:val="left"/>
              <w:rPr>
                <w:rFonts w:ascii="Courier New" w:hAnsi="Courier New" w:cs="Courier New"/>
                <w:b/>
                <w:noProof/>
                <w:sz w:val="20"/>
                <w:szCs w:val="20"/>
              </w:rPr>
            </w:pPr>
          </w:p>
          <w:p w:rsidR="001C03DF" w:rsidRDefault="001C03D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674D1">
              <w:rPr>
                <w:rFonts w:ascii="Courier New" w:hAnsi="Courier New" w:cs="Courier New"/>
                <w:b/>
                <w:noProof/>
                <w:sz w:val="20"/>
                <w:szCs w:val="20"/>
              </w:rPr>
              <w:t xml:space="preserve"> to</w:t>
            </w:r>
            <w:r>
              <w:rPr>
                <w:rFonts w:ascii="Courier New" w:hAnsi="Courier New" w:cs="Courier New"/>
                <w:b/>
                <w:noProof/>
                <w:sz w:val="20"/>
                <w:szCs w:val="20"/>
              </w:rPr>
              <w:t>:</w:t>
            </w:r>
          </w:p>
          <w:p w:rsidR="001C03DF" w:rsidRDefault="001C03DF" w:rsidP="007F297B">
            <w:pPr>
              <w:pStyle w:val="PlainText"/>
              <w:jc w:val="left"/>
              <w:rPr>
                <w:rFonts w:ascii="Courier New" w:hAnsi="Courier New" w:cs="Courier New"/>
                <w:b/>
                <w:noProof/>
                <w:sz w:val="20"/>
                <w:szCs w:val="20"/>
              </w:rPr>
            </w:pPr>
          </w:p>
          <w:p w:rsidR="001C03DF" w:rsidRPr="00522CFF" w:rsidRDefault="001C03DF" w:rsidP="001C03DF">
            <w:pPr>
              <w:autoSpaceDE w:val="0"/>
              <w:autoSpaceDN w:val="0"/>
              <w:adjustRightInd w:val="0"/>
              <w:jc w:val="left"/>
              <w:rPr>
                <w:rFonts w:ascii="Courier New" w:hAnsi="Courier New" w:cs="Courier New"/>
                <w:b/>
                <w:sz w:val="16"/>
                <w:szCs w:val="16"/>
              </w:rPr>
            </w:pPr>
            <w:r w:rsidRPr="00522CFF">
              <w:rPr>
                <w:rFonts w:ascii="Courier New" w:hAnsi="Courier New" w:cs="Courier New"/>
                <w:b/>
                <w:sz w:val="16"/>
                <w:szCs w:val="16"/>
              </w:rPr>
              <w:t xml:space="preserve">Robert M. </w:t>
            </w:r>
            <w:proofErr w:type="spellStart"/>
            <w:r w:rsidRPr="00522CFF">
              <w:rPr>
                <w:rFonts w:ascii="Courier New" w:hAnsi="Courier New" w:cs="Courier New"/>
                <w:b/>
                <w:sz w:val="16"/>
                <w:szCs w:val="16"/>
              </w:rPr>
              <w:t>Bramson</w:t>
            </w:r>
            <w:proofErr w:type="spellEnd"/>
          </w:p>
          <w:p w:rsidR="001C03DF" w:rsidRPr="00522CFF" w:rsidRDefault="001C03DF" w:rsidP="001C03DF">
            <w:pPr>
              <w:autoSpaceDE w:val="0"/>
              <w:autoSpaceDN w:val="0"/>
              <w:adjustRightInd w:val="0"/>
              <w:jc w:val="left"/>
              <w:rPr>
                <w:rFonts w:ascii="Courier New" w:hAnsi="Courier New" w:cs="Courier New"/>
                <w:b/>
                <w:sz w:val="16"/>
                <w:szCs w:val="16"/>
              </w:rPr>
            </w:pPr>
            <w:proofErr w:type="spellStart"/>
            <w:r w:rsidRPr="00522CFF">
              <w:rPr>
                <w:rFonts w:ascii="Courier New" w:hAnsi="Courier New" w:cs="Courier New"/>
                <w:b/>
                <w:sz w:val="16"/>
                <w:szCs w:val="16"/>
              </w:rPr>
              <w:t>Jenelle</w:t>
            </w:r>
            <w:proofErr w:type="spellEnd"/>
            <w:r w:rsidRPr="00522CFF">
              <w:rPr>
                <w:rFonts w:ascii="Courier New" w:hAnsi="Courier New" w:cs="Courier New"/>
                <w:b/>
                <w:sz w:val="16"/>
                <w:szCs w:val="16"/>
              </w:rPr>
              <w:t xml:space="preserve"> Welling</w:t>
            </w:r>
          </w:p>
          <w:p w:rsidR="001C03DF" w:rsidRPr="00522CFF" w:rsidRDefault="001C03DF" w:rsidP="001C03DF">
            <w:pPr>
              <w:autoSpaceDE w:val="0"/>
              <w:autoSpaceDN w:val="0"/>
              <w:adjustRightInd w:val="0"/>
              <w:jc w:val="left"/>
              <w:rPr>
                <w:rFonts w:ascii="Courier New" w:hAnsi="Courier New" w:cs="Courier New"/>
                <w:b/>
                <w:sz w:val="16"/>
                <w:szCs w:val="16"/>
              </w:rPr>
            </w:pPr>
            <w:r w:rsidRPr="00522CFF">
              <w:rPr>
                <w:rFonts w:ascii="Courier New" w:hAnsi="Courier New" w:cs="Courier New"/>
                <w:b/>
                <w:sz w:val="16"/>
                <w:szCs w:val="16"/>
              </w:rPr>
              <w:t>BRAMSON, PLUTZIK, MAHLER &amp;</w:t>
            </w:r>
          </w:p>
          <w:p w:rsidR="001C03DF" w:rsidRPr="00522CFF" w:rsidRDefault="001C03DF" w:rsidP="001C03DF">
            <w:pPr>
              <w:autoSpaceDE w:val="0"/>
              <w:autoSpaceDN w:val="0"/>
              <w:adjustRightInd w:val="0"/>
              <w:jc w:val="left"/>
              <w:rPr>
                <w:rFonts w:ascii="Courier New" w:hAnsi="Courier New" w:cs="Courier New"/>
                <w:b/>
                <w:sz w:val="16"/>
                <w:szCs w:val="16"/>
              </w:rPr>
            </w:pPr>
            <w:r w:rsidRPr="00522CFF">
              <w:rPr>
                <w:rFonts w:ascii="Courier New" w:hAnsi="Courier New" w:cs="Courier New"/>
                <w:b/>
                <w:sz w:val="16"/>
                <w:szCs w:val="16"/>
              </w:rPr>
              <w:t xml:space="preserve"> BIRKHAEUSER, LLP</w:t>
            </w:r>
          </w:p>
          <w:p w:rsidR="001C03DF" w:rsidRPr="00522CFF" w:rsidRDefault="001C03DF" w:rsidP="001C03DF">
            <w:pPr>
              <w:autoSpaceDE w:val="0"/>
              <w:autoSpaceDN w:val="0"/>
              <w:adjustRightInd w:val="0"/>
              <w:jc w:val="left"/>
              <w:rPr>
                <w:rFonts w:ascii="Courier New" w:hAnsi="Courier New" w:cs="Courier New"/>
                <w:b/>
                <w:sz w:val="16"/>
                <w:szCs w:val="16"/>
              </w:rPr>
            </w:pPr>
            <w:r w:rsidRPr="00522CFF">
              <w:rPr>
                <w:rFonts w:ascii="Courier New" w:hAnsi="Courier New" w:cs="Courier New"/>
                <w:b/>
                <w:sz w:val="16"/>
                <w:szCs w:val="16"/>
              </w:rPr>
              <w:t>2125 Oak Grove Road</w:t>
            </w:r>
          </w:p>
          <w:p w:rsidR="001C03DF" w:rsidRPr="00522CFF" w:rsidRDefault="001C03DF" w:rsidP="001C03DF">
            <w:pPr>
              <w:autoSpaceDE w:val="0"/>
              <w:autoSpaceDN w:val="0"/>
              <w:adjustRightInd w:val="0"/>
              <w:jc w:val="left"/>
              <w:rPr>
                <w:rFonts w:ascii="Courier New" w:hAnsi="Courier New" w:cs="Courier New"/>
                <w:b/>
                <w:sz w:val="16"/>
                <w:szCs w:val="16"/>
              </w:rPr>
            </w:pPr>
            <w:r w:rsidRPr="00522CFF">
              <w:rPr>
                <w:rFonts w:ascii="Courier New" w:hAnsi="Courier New" w:cs="Courier New"/>
                <w:b/>
                <w:sz w:val="16"/>
                <w:szCs w:val="16"/>
              </w:rPr>
              <w:t xml:space="preserve"> Suite 120</w:t>
            </w:r>
          </w:p>
          <w:p w:rsidR="001C03DF" w:rsidRPr="00522CFF" w:rsidRDefault="001C03DF" w:rsidP="001C03DF">
            <w:pPr>
              <w:autoSpaceDE w:val="0"/>
              <w:autoSpaceDN w:val="0"/>
              <w:adjustRightInd w:val="0"/>
              <w:jc w:val="left"/>
              <w:rPr>
                <w:rFonts w:ascii="Courier New" w:hAnsi="Courier New" w:cs="Courier New"/>
                <w:b/>
                <w:sz w:val="16"/>
                <w:szCs w:val="16"/>
              </w:rPr>
            </w:pPr>
            <w:r w:rsidRPr="00522CFF">
              <w:rPr>
                <w:rFonts w:ascii="Courier New" w:hAnsi="Courier New" w:cs="Courier New"/>
                <w:b/>
                <w:sz w:val="16"/>
                <w:szCs w:val="16"/>
              </w:rPr>
              <w:t>Walnut Creek, CA 94598</w:t>
            </w:r>
          </w:p>
          <w:p w:rsidR="001C03DF" w:rsidRDefault="001C03DF" w:rsidP="001C03DF">
            <w:pPr>
              <w:pStyle w:val="PlainText"/>
              <w:jc w:val="left"/>
              <w:rPr>
                <w:rFonts w:ascii="Courier New" w:hAnsi="Courier New" w:cs="Courier New"/>
                <w:b/>
                <w:noProof/>
                <w:sz w:val="20"/>
                <w:szCs w:val="20"/>
              </w:rPr>
            </w:pPr>
          </w:p>
        </w:tc>
      </w:tr>
      <w:tr w:rsidR="001C03DF" w:rsidRPr="002D599F" w:rsidTr="00E45862">
        <w:tc>
          <w:tcPr>
            <w:tcW w:w="1443" w:type="dxa"/>
          </w:tcPr>
          <w:p w:rsidR="001C03DF" w:rsidRDefault="001C03DF" w:rsidP="00CA5FFD">
            <w:pPr>
              <w:pStyle w:val="PlainText"/>
              <w:rPr>
                <w:rFonts w:ascii="Courier New" w:hAnsi="Courier New" w:cs="Courier New"/>
                <w:b/>
                <w:sz w:val="20"/>
                <w:szCs w:val="20"/>
              </w:rPr>
            </w:pPr>
          </w:p>
          <w:p w:rsidR="001C03DF" w:rsidRDefault="001C03DF" w:rsidP="00CA5FFD">
            <w:pPr>
              <w:pStyle w:val="PlainText"/>
              <w:rPr>
                <w:rFonts w:ascii="Courier New" w:hAnsi="Courier New" w:cs="Courier New"/>
                <w:b/>
                <w:sz w:val="20"/>
                <w:szCs w:val="20"/>
              </w:rPr>
            </w:pPr>
            <w:r>
              <w:rPr>
                <w:rFonts w:ascii="Courier New" w:hAnsi="Courier New" w:cs="Courier New"/>
                <w:b/>
                <w:sz w:val="20"/>
                <w:szCs w:val="20"/>
              </w:rPr>
              <w:t>12-16-2016</w:t>
            </w:r>
          </w:p>
        </w:tc>
        <w:tc>
          <w:tcPr>
            <w:tcW w:w="1710" w:type="dxa"/>
          </w:tcPr>
          <w:p w:rsidR="001C03DF" w:rsidRDefault="001C03DF" w:rsidP="007F297B">
            <w:pPr>
              <w:pStyle w:val="PlainText"/>
              <w:rPr>
                <w:rFonts w:ascii="Courier New" w:hAnsi="Courier New" w:cs="Courier New"/>
                <w:b/>
                <w:sz w:val="20"/>
                <w:szCs w:val="20"/>
              </w:rPr>
            </w:pPr>
          </w:p>
          <w:p w:rsidR="001C03DF" w:rsidRDefault="00AE04CE" w:rsidP="007F297B">
            <w:pPr>
              <w:pStyle w:val="PlainText"/>
              <w:rPr>
                <w:rFonts w:ascii="Courier New" w:hAnsi="Courier New" w:cs="Courier New"/>
                <w:b/>
                <w:sz w:val="20"/>
                <w:szCs w:val="20"/>
              </w:rPr>
            </w:pPr>
            <w:r>
              <w:rPr>
                <w:rFonts w:ascii="Courier New" w:hAnsi="Courier New" w:cs="Courier New"/>
                <w:b/>
                <w:sz w:val="20"/>
                <w:szCs w:val="20"/>
              </w:rPr>
              <w:t>15-CV-00702</w:t>
            </w:r>
          </w:p>
        </w:tc>
        <w:tc>
          <w:tcPr>
            <w:tcW w:w="1710" w:type="dxa"/>
          </w:tcPr>
          <w:p w:rsidR="001C03DF" w:rsidRDefault="001C03DF" w:rsidP="007F297B">
            <w:pPr>
              <w:pStyle w:val="PlainText"/>
              <w:rPr>
                <w:rFonts w:ascii="Courier New" w:hAnsi="Courier New" w:cs="Courier New"/>
                <w:b/>
                <w:sz w:val="20"/>
                <w:szCs w:val="20"/>
              </w:rPr>
            </w:pPr>
          </w:p>
          <w:p w:rsidR="00AE04CE" w:rsidRDefault="00AE04CE" w:rsidP="007F297B">
            <w:pPr>
              <w:pStyle w:val="PlainText"/>
              <w:rPr>
                <w:rFonts w:ascii="Courier New" w:hAnsi="Courier New" w:cs="Courier New"/>
                <w:b/>
                <w:sz w:val="20"/>
                <w:szCs w:val="20"/>
              </w:rPr>
            </w:pPr>
            <w:r>
              <w:rPr>
                <w:rFonts w:ascii="Courier New" w:hAnsi="Courier New" w:cs="Courier New"/>
                <w:b/>
                <w:sz w:val="20"/>
                <w:szCs w:val="20"/>
              </w:rPr>
              <w:t>(S.D. Tex.)</w:t>
            </w:r>
          </w:p>
        </w:tc>
        <w:tc>
          <w:tcPr>
            <w:tcW w:w="5760" w:type="dxa"/>
          </w:tcPr>
          <w:p w:rsidR="001C03DF" w:rsidRDefault="001C03DF" w:rsidP="007F297B">
            <w:pPr>
              <w:pStyle w:val="PlainText"/>
              <w:jc w:val="left"/>
              <w:rPr>
                <w:rFonts w:ascii="Courier New" w:hAnsi="Courier New" w:cs="Courier New"/>
                <w:b/>
                <w:sz w:val="20"/>
                <w:szCs w:val="20"/>
              </w:rPr>
            </w:pPr>
          </w:p>
          <w:p w:rsidR="00AE04CE" w:rsidRDefault="006E6F6D" w:rsidP="007F297B">
            <w:pPr>
              <w:pStyle w:val="PlainText"/>
              <w:jc w:val="left"/>
              <w:rPr>
                <w:rFonts w:ascii="Courier New" w:hAnsi="Courier New" w:cs="Courier New"/>
                <w:b/>
                <w:sz w:val="20"/>
                <w:szCs w:val="20"/>
              </w:rPr>
            </w:pPr>
            <w:r>
              <w:rPr>
                <w:rFonts w:ascii="Courier New" w:hAnsi="Courier New" w:cs="Courier New"/>
                <w:b/>
                <w:sz w:val="20"/>
                <w:szCs w:val="20"/>
              </w:rPr>
              <w:t>Jeffrey K. Landrum, et al.</w:t>
            </w:r>
            <w:r w:rsidR="00AE04CE">
              <w:rPr>
                <w:rFonts w:ascii="Courier New" w:hAnsi="Courier New" w:cs="Courier New"/>
                <w:b/>
                <w:sz w:val="20"/>
                <w:szCs w:val="20"/>
              </w:rPr>
              <w:t xml:space="preserve"> v. Env</w:t>
            </w:r>
            <w:r>
              <w:rPr>
                <w:rFonts w:ascii="Courier New" w:hAnsi="Courier New" w:cs="Courier New"/>
                <w:b/>
                <w:sz w:val="20"/>
                <w:szCs w:val="20"/>
              </w:rPr>
              <w:t>ision Healthcare Holdings, Inc.,</w:t>
            </w:r>
            <w:r w:rsidR="00AE04CE">
              <w:rPr>
                <w:rFonts w:ascii="Courier New" w:hAnsi="Courier New" w:cs="Courier New"/>
                <w:b/>
                <w:sz w:val="20"/>
                <w:szCs w:val="20"/>
              </w:rPr>
              <w:t xml:space="preserve"> et al.</w:t>
            </w:r>
          </w:p>
          <w:p w:rsidR="00AE04CE" w:rsidRPr="00AE04CE" w:rsidRDefault="00AE04CE" w:rsidP="009674D1">
            <w:pPr>
              <w:autoSpaceDE w:val="0"/>
              <w:autoSpaceDN w:val="0"/>
              <w:adjustRightInd w:val="0"/>
              <w:jc w:val="left"/>
              <w:rPr>
                <w:rFonts w:ascii="Courier New" w:hAnsi="Courier New" w:cs="Courier New"/>
                <w:sz w:val="20"/>
                <w:szCs w:val="20"/>
              </w:rPr>
            </w:pPr>
            <w:r w:rsidRPr="00AE04CE">
              <w:rPr>
                <w:rFonts w:ascii="Courier New" w:hAnsi="Courier New" w:cs="Courier New"/>
                <w:sz w:val="20"/>
                <w:szCs w:val="20"/>
              </w:rPr>
              <w:t xml:space="preserve">Plaintiffs allege that Defendants willfully violated the federal Fair Credit Reporting Act (“FCRA”), 15 U.S.C. </w:t>
            </w:r>
            <w:r w:rsidRPr="00522CFF">
              <w:rPr>
                <w:rFonts w:ascii="Times New Roman" w:hAnsi="Times New Roman" w:cs="Times New Roman"/>
                <w:sz w:val="20"/>
                <w:szCs w:val="20"/>
              </w:rPr>
              <w:t>§</w:t>
            </w:r>
            <w:r w:rsidRPr="00AE04CE">
              <w:rPr>
                <w:rFonts w:ascii="Courier New" w:hAnsi="Courier New" w:cs="Courier New"/>
                <w:sz w:val="20"/>
                <w:szCs w:val="20"/>
              </w:rPr>
              <w:t xml:space="preserve"> </w:t>
            </w:r>
            <w:proofErr w:type="gramStart"/>
            <w:r w:rsidRPr="00AE04CE">
              <w:rPr>
                <w:rFonts w:ascii="Courier New" w:hAnsi="Courier New" w:cs="Courier New"/>
                <w:sz w:val="20"/>
                <w:szCs w:val="20"/>
              </w:rPr>
              <w:t>1681b(</w:t>
            </w:r>
            <w:proofErr w:type="gramEnd"/>
            <w:r w:rsidRPr="00AE04CE">
              <w:rPr>
                <w:rFonts w:ascii="Courier New" w:hAnsi="Courier New" w:cs="Courier New"/>
                <w:sz w:val="20"/>
                <w:szCs w:val="20"/>
              </w:rPr>
              <w:t>b)(2), because they did not make a clear and</w:t>
            </w:r>
            <w:r>
              <w:rPr>
                <w:rFonts w:ascii="Courier New" w:hAnsi="Courier New" w:cs="Courier New"/>
                <w:sz w:val="20"/>
                <w:szCs w:val="20"/>
              </w:rPr>
              <w:t xml:space="preserve"> </w:t>
            </w:r>
            <w:r w:rsidRPr="00AE04CE">
              <w:rPr>
                <w:rFonts w:ascii="Courier New" w:hAnsi="Courier New" w:cs="Courier New"/>
                <w:sz w:val="20"/>
                <w:szCs w:val="20"/>
              </w:rPr>
              <w:t>conspicuous disclosure in writing that a consumer report would be obtained for employment purposes.</w:t>
            </w:r>
          </w:p>
        </w:tc>
        <w:tc>
          <w:tcPr>
            <w:tcW w:w="1440" w:type="dxa"/>
          </w:tcPr>
          <w:p w:rsidR="001C03DF" w:rsidRDefault="001C03DF" w:rsidP="007F297B">
            <w:pPr>
              <w:pStyle w:val="PlainText"/>
              <w:rPr>
                <w:rFonts w:ascii="Courier New" w:hAnsi="Courier New" w:cs="Courier New"/>
                <w:b/>
                <w:sz w:val="20"/>
                <w:szCs w:val="20"/>
              </w:rPr>
            </w:pPr>
          </w:p>
          <w:p w:rsidR="00AE04CE" w:rsidRDefault="00AE04CE" w:rsidP="007F297B">
            <w:pPr>
              <w:pStyle w:val="PlainText"/>
              <w:rPr>
                <w:rFonts w:ascii="Courier New" w:hAnsi="Courier New" w:cs="Courier New"/>
                <w:b/>
                <w:sz w:val="20"/>
                <w:szCs w:val="20"/>
              </w:rPr>
            </w:pPr>
            <w:r>
              <w:rPr>
                <w:rFonts w:ascii="Courier New" w:hAnsi="Courier New" w:cs="Courier New"/>
                <w:b/>
                <w:sz w:val="20"/>
                <w:szCs w:val="20"/>
              </w:rPr>
              <w:t>1-18-2017</w:t>
            </w:r>
          </w:p>
        </w:tc>
        <w:tc>
          <w:tcPr>
            <w:tcW w:w="2970" w:type="dxa"/>
          </w:tcPr>
          <w:p w:rsidR="001C03DF" w:rsidRDefault="001C03DF" w:rsidP="007F297B">
            <w:pPr>
              <w:pStyle w:val="PlainText"/>
              <w:jc w:val="left"/>
              <w:rPr>
                <w:rFonts w:ascii="Courier New" w:hAnsi="Courier New" w:cs="Courier New"/>
                <w:b/>
                <w:noProof/>
                <w:sz w:val="20"/>
                <w:szCs w:val="20"/>
              </w:rPr>
            </w:pPr>
          </w:p>
          <w:p w:rsidR="00AE04CE" w:rsidRDefault="00AE04C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informatino write, call or fax:</w:t>
            </w:r>
          </w:p>
          <w:p w:rsidR="00AE04CE" w:rsidRDefault="00AE04CE" w:rsidP="007F297B">
            <w:pPr>
              <w:pStyle w:val="PlainText"/>
              <w:jc w:val="left"/>
              <w:rPr>
                <w:rFonts w:ascii="Courier New" w:hAnsi="Courier New" w:cs="Courier New"/>
                <w:b/>
                <w:noProof/>
                <w:sz w:val="20"/>
                <w:szCs w:val="20"/>
              </w:rPr>
            </w:pPr>
          </w:p>
          <w:p w:rsidR="00AE04CE" w:rsidRPr="006E6F6D" w:rsidRDefault="00AE04CE" w:rsidP="00AE04CE">
            <w:pPr>
              <w:autoSpaceDE w:val="0"/>
              <w:autoSpaceDN w:val="0"/>
              <w:adjustRightInd w:val="0"/>
              <w:jc w:val="left"/>
              <w:rPr>
                <w:rFonts w:ascii="Courier New" w:hAnsi="Courier New" w:cs="Courier New"/>
                <w:b/>
                <w:sz w:val="16"/>
                <w:szCs w:val="16"/>
              </w:rPr>
            </w:pPr>
            <w:proofErr w:type="spellStart"/>
            <w:r w:rsidRPr="006E6F6D">
              <w:rPr>
                <w:rFonts w:ascii="Courier New" w:hAnsi="Courier New" w:cs="Courier New"/>
                <w:b/>
                <w:sz w:val="16"/>
                <w:szCs w:val="16"/>
              </w:rPr>
              <w:t>Salar</w:t>
            </w:r>
            <w:proofErr w:type="spellEnd"/>
            <w:r w:rsidRPr="006E6F6D">
              <w:rPr>
                <w:rFonts w:ascii="Courier New" w:hAnsi="Courier New" w:cs="Courier New"/>
                <w:b/>
                <w:sz w:val="16"/>
                <w:szCs w:val="16"/>
              </w:rPr>
              <w:t xml:space="preserve"> Ali Ahmed, Esq.</w:t>
            </w:r>
          </w:p>
          <w:p w:rsidR="00AE04CE" w:rsidRPr="006E6F6D" w:rsidRDefault="00AE04CE" w:rsidP="00AE04CE">
            <w:pPr>
              <w:autoSpaceDE w:val="0"/>
              <w:autoSpaceDN w:val="0"/>
              <w:adjustRightInd w:val="0"/>
              <w:jc w:val="left"/>
              <w:rPr>
                <w:rFonts w:ascii="Courier New" w:hAnsi="Courier New" w:cs="Courier New"/>
                <w:b/>
                <w:sz w:val="16"/>
                <w:szCs w:val="16"/>
              </w:rPr>
            </w:pPr>
            <w:r w:rsidRPr="006E6F6D">
              <w:rPr>
                <w:rFonts w:ascii="Courier New" w:hAnsi="Courier New" w:cs="Courier New"/>
                <w:b/>
                <w:sz w:val="16"/>
                <w:szCs w:val="16"/>
              </w:rPr>
              <w:t>ALI S. AHMED, P.C.</w:t>
            </w:r>
          </w:p>
          <w:p w:rsidR="00AE04CE" w:rsidRPr="006E6F6D" w:rsidRDefault="00AE04CE" w:rsidP="00AE04CE">
            <w:pPr>
              <w:autoSpaceDE w:val="0"/>
              <w:autoSpaceDN w:val="0"/>
              <w:adjustRightInd w:val="0"/>
              <w:jc w:val="left"/>
              <w:rPr>
                <w:rFonts w:ascii="Courier New" w:hAnsi="Courier New" w:cs="Courier New"/>
                <w:b/>
                <w:sz w:val="16"/>
                <w:szCs w:val="16"/>
              </w:rPr>
            </w:pPr>
            <w:r w:rsidRPr="006E6F6D">
              <w:rPr>
                <w:rFonts w:ascii="Courier New" w:hAnsi="Courier New" w:cs="Courier New"/>
                <w:b/>
                <w:sz w:val="16"/>
                <w:szCs w:val="16"/>
              </w:rPr>
              <w:t>One Arena Place</w:t>
            </w:r>
          </w:p>
          <w:p w:rsidR="00AE04CE" w:rsidRPr="006E6F6D" w:rsidRDefault="00AE04CE" w:rsidP="00AE04CE">
            <w:pPr>
              <w:autoSpaceDE w:val="0"/>
              <w:autoSpaceDN w:val="0"/>
              <w:adjustRightInd w:val="0"/>
              <w:jc w:val="left"/>
              <w:rPr>
                <w:rFonts w:ascii="Courier New" w:hAnsi="Courier New" w:cs="Courier New"/>
                <w:b/>
                <w:sz w:val="16"/>
                <w:szCs w:val="16"/>
              </w:rPr>
            </w:pPr>
            <w:r w:rsidRPr="006E6F6D">
              <w:rPr>
                <w:rFonts w:ascii="Courier New" w:hAnsi="Courier New" w:cs="Courier New"/>
                <w:b/>
                <w:sz w:val="16"/>
                <w:szCs w:val="16"/>
              </w:rPr>
              <w:t>7322 Southwest Freeway</w:t>
            </w:r>
          </w:p>
          <w:p w:rsidR="00AE04CE" w:rsidRPr="006E6F6D" w:rsidRDefault="00AE04CE" w:rsidP="00AE04CE">
            <w:pPr>
              <w:autoSpaceDE w:val="0"/>
              <w:autoSpaceDN w:val="0"/>
              <w:adjustRightInd w:val="0"/>
              <w:jc w:val="left"/>
              <w:rPr>
                <w:rFonts w:ascii="Courier New" w:hAnsi="Courier New" w:cs="Courier New"/>
                <w:b/>
                <w:sz w:val="16"/>
                <w:szCs w:val="16"/>
              </w:rPr>
            </w:pPr>
            <w:r w:rsidRPr="006E6F6D">
              <w:rPr>
                <w:rFonts w:ascii="Courier New" w:hAnsi="Courier New" w:cs="Courier New"/>
                <w:b/>
                <w:sz w:val="16"/>
                <w:szCs w:val="16"/>
              </w:rPr>
              <w:t>Suite 1920</w:t>
            </w:r>
          </w:p>
          <w:p w:rsidR="00AE04CE" w:rsidRPr="006E6F6D" w:rsidRDefault="00AE04CE" w:rsidP="00AE04CE">
            <w:pPr>
              <w:autoSpaceDE w:val="0"/>
              <w:autoSpaceDN w:val="0"/>
              <w:adjustRightInd w:val="0"/>
              <w:jc w:val="left"/>
              <w:rPr>
                <w:rFonts w:ascii="Courier New" w:hAnsi="Courier New" w:cs="Courier New"/>
                <w:b/>
                <w:sz w:val="16"/>
                <w:szCs w:val="16"/>
              </w:rPr>
            </w:pPr>
            <w:r w:rsidRPr="006E6F6D">
              <w:rPr>
                <w:rFonts w:ascii="Courier New" w:hAnsi="Courier New" w:cs="Courier New"/>
                <w:b/>
                <w:sz w:val="16"/>
                <w:szCs w:val="16"/>
              </w:rPr>
              <w:t>Houston, Texas 77074</w:t>
            </w:r>
          </w:p>
          <w:p w:rsidR="00AE04CE" w:rsidRPr="006E6F6D" w:rsidRDefault="00AE04CE" w:rsidP="00AE04CE">
            <w:pPr>
              <w:autoSpaceDE w:val="0"/>
              <w:autoSpaceDN w:val="0"/>
              <w:adjustRightInd w:val="0"/>
              <w:jc w:val="left"/>
              <w:rPr>
                <w:rFonts w:ascii="Courier New" w:hAnsi="Courier New" w:cs="Courier New"/>
                <w:b/>
                <w:sz w:val="16"/>
                <w:szCs w:val="16"/>
              </w:rPr>
            </w:pPr>
          </w:p>
          <w:p w:rsidR="00AE04CE" w:rsidRPr="006E6F6D" w:rsidRDefault="00AE04CE" w:rsidP="00AE04CE">
            <w:pPr>
              <w:autoSpaceDE w:val="0"/>
              <w:autoSpaceDN w:val="0"/>
              <w:adjustRightInd w:val="0"/>
              <w:jc w:val="left"/>
              <w:rPr>
                <w:rFonts w:ascii="Courier New" w:hAnsi="Courier New" w:cs="Courier New"/>
                <w:b/>
                <w:sz w:val="16"/>
                <w:szCs w:val="16"/>
              </w:rPr>
            </w:pPr>
            <w:r w:rsidRPr="006E6F6D">
              <w:rPr>
                <w:rFonts w:ascii="Courier New" w:hAnsi="Courier New" w:cs="Courier New"/>
                <w:b/>
                <w:sz w:val="16"/>
                <w:szCs w:val="16"/>
              </w:rPr>
              <w:t>713 223-1300 (Ph.)</w:t>
            </w:r>
          </w:p>
          <w:p w:rsidR="00AE04CE" w:rsidRPr="006E6F6D" w:rsidRDefault="00AE04CE" w:rsidP="00AE04CE">
            <w:pPr>
              <w:autoSpaceDE w:val="0"/>
              <w:autoSpaceDN w:val="0"/>
              <w:adjustRightInd w:val="0"/>
              <w:jc w:val="left"/>
              <w:rPr>
                <w:rFonts w:ascii="Courier New" w:hAnsi="Courier New" w:cs="Courier New"/>
                <w:b/>
                <w:sz w:val="16"/>
                <w:szCs w:val="16"/>
              </w:rPr>
            </w:pPr>
            <w:r w:rsidRPr="006E6F6D">
              <w:rPr>
                <w:rFonts w:ascii="Courier New" w:hAnsi="Courier New" w:cs="Courier New"/>
                <w:b/>
                <w:sz w:val="16"/>
                <w:szCs w:val="16"/>
              </w:rPr>
              <w:t>713 255-0013 (Fax</w:t>
            </w:r>
            <w:r w:rsidR="00522CFF" w:rsidRPr="006E6F6D">
              <w:rPr>
                <w:rFonts w:ascii="Courier New" w:hAnsi="Courier New" w:cs="Courier New"/>
                <w:b/>
                <w:sz w:val="16"/>
                <w:szCs w:val="16"/>
              </w:rPr>
              <w:t>)</w:t>
            </w:r>
          </w:p>
          <w:p w:rsidR="00AE04CE" w:rsidRDefault="00AE04CE" w:rsidP="00D40FDC">
            <w:pPr>
              <w:autoSpaceDE w:val="0"/>
              <w:autoSpaceDN w:val="0"/>
              <w:adjustRightInd w:val="0"/>
              <w:jc w:val="left"/>
              <w:rPr>
                <w:rFonts w:ascii="Courier New" w:hAnsi="Courier New" w:cs="Courier New"/>
                <w:b/>
                <w:noProof/>
                <w:sz w:val="20"/>
                <w:szCs w:val="20"/>
              </w:rPr>
            </w:pPr>
          </w:p>
        </w:tc>
      </w:tr>
      <w:tr w:rsidR="00D40FDC" w:rsidRPr="002D599F" w:rsidTr="00E45862">
        <w:tc>
          <w:tcPr>
            <w:tcW w:w="1443" w:type="dxa"/>
          </w:tcPr>
          <w:p w:rsidR="00D40FDC" w:rsidRDefault="00D40FDC" w:rsidP="00CA5FFD">
            <w:pPr>
              <w:pStyle w:val="PlainText"/>
              <w:rPr>
                <w:rFonts w:ascii="Courier New" w:hAnsi="Courier New" w:cs="Courier New"/>
                <w:b/>
                <w:sz w:val="20"/>
                <w:szCs w:val="20"/>
              </w:rPr>
            </w:pPr>
          </w:p>
          <w:p w:rsidR="00D40FDC" w:rsidRDefault="00D40FDC" w:rsidP="00CA5FFD">
            <w:pPr>
              <w:pStyle w:val="PlainText"/>
              <w:rPr>
                <w:rFonts w:ascii="Courier New" w:hAnsi="Courier New" w:cs="Courier New"/>
                <w:b/>
                <w:sz w:val="20"/>
                <w:szCs w:val="20"/>
              </w:rPr>
            </w:pPr>
            <w:r>
              <w:rPr>
                <w:rFonts w:ascii="Courier New" w:hAnsi="Courier New" w:cs="Courier New"/>
                <w:b/>
                <w:sz w:val="20"/>
                <w:szCs w:val="20"/>
              </w:rPr>
              <w:t>12-16-2016</w:t>
            </w:r>
          </w:p>
        </w:tc>
        <w:tc>
          <w:tcPr>
            <w:tcW w:w="1710" w:type="dxa"/>
          </w:tcPr>
          <w:p w:rsidR="00D40FDC" w:rsidRDefault="00D40FDC" w:rsidP="007F297B">
            <w:pPr>
              <w:pStyle w:val="PlainText"/>
              <w:rPr>
                <w:rFonts w:ascii="Courier New" w:hAnsi="Courier New" w:cs="Courier New"/>
                <w:b/>
                <w:sz w:val="20"/>
                <w:szCs w:val="20"/>
              </w:rPr>
            </w:pPr>
          </w:p>
          <w:p w:rsidR="00D40FDC" w:rsidRDefault="00D40FDC" w:rsidP="007F297B">
            <w:pPr>
              <w:pStyle w:val="PlainText"/>
              <w:rPr>
                <w:rFonts w:ascii="Courier New" w:hAnsi="Courier New" w:cs="Courier New"/>
                <w:b/>
                <w:sz w:val="20"/>
                <w:szCs w:val="20"/>
              </w:rPr>
            </w:pPr>
            <w:r>
              <w:rPr>
                <w:rFonts w:ascii="Courier New" w:hAnsi="Courier New" w:cs="Courier New"/>
                <w:b/>
                <w:sz w:val="20"/>
                <w:szCs w:val="20"/>
              </w:rPr>
              <w:t>14-CV-1720</w:t>
            </w:r>
          </w:p>
        </w:tc>
        <w:tc>
          <w:tcPr>
            <w:tcW w:w="1710" w:type="dxa"/>
          </w:tcPr>
          <w:p w:rsidR="00D40FDC" w:rsidRDefault="00D40FDC" w:rsidP="007F297B">
            <w:pPr>
              <w:pStyle w:val="PlainText"/>
              <w:rPr>
                <w:rFonts w:ascii="Courier New" w:hAnsi="Courier New" w:cs="Courier New"/>
                <w:b/>
                <w:sz w:val="20"/>
                <w:szCs w:val="20"/>
              </w:rPr>
            </w:pPr>
          </w:p>
          <w:p w:rsidR="00D40FDC" w:rsidRDefault="00D40FDC" w:rsidP="007F297B">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D40FDC" w:rsidRDefault="00D40FDC" w:rsidP="007F297B">
            <w:pPr>
              <w:pStyle w:val="PlainText"/>
              <w:jc w:val="left"/>
              <w:rPr>
                <w:rFonts w:ascii="Courier New" w:hAnsi="Courier New" w:cs="Courier New"/>
                <w:b/>
                <w:sz w:val="20"/>
                <w:szCs w:val="20"/>
              </w:rPr>
            </w:pPr>
          </w:p>
          <w:p w:rsidR="00D40FDC" w:rsidRDefault="00D40FDC" w:rsidP="007F297B">
            <w:pPr>
              <w:pStyle w:val="PlainText"/>
              <w:jc w:val="left"/>
              <w:rPr>
                <w:rFonts w:ascii="Courier New" w:hAnsi="Courier New" w:cs="Courier New"/>
                <w:b/>
                <w:sz w:val="20"/>
                <w:szCs w:val="20"/>
              </w:rPr>
            </w:pPr>
            <w:r>
              <w:rPr>
                <w:rFonts w:ascii="Courier New" w:hAnsi="Courier New" w:cs="Courier New"/>
                <w:b/>
                <w:sz w:val="20"/>
                <w:szCs w:val="20"/>
              </w:rPr>
              <w:t>Griffith, et al. v. Providence Health &amp; Services, et al.</w:t>
            </w:r>
          </w:p>
          <w:p w:rsidR="00D40FDC" w:rsidRDefault="00BE01AE"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Providence Health &amp; Services, Retirement Plans Committee, Ellen Wolf, Rod </w:t>
            </w:r>
            <w:proofErr w:type="spellStart"/>
            <w:r>
              <w:rPr>
                <w:rFonts w:ascii="Courier New" w:hAnsi="Courier New" w:cs="Courier New"/>
                <w:b/>
                <w:sz w:val="20"/>
                <w:szCs w:val="20"/>
              </w:rPr>
              <w:t>Hochman</w:t>
            </w:r>
            <w:proofErr w:type="spellEnd"/>
            <w:r>
              <w:rPr>
                <w:rFonts w:ascii="Courier New" w:hAnsi="Courier New" w:cs="Courier New"/>
                <w:b/>
                <w:sz w:val="20"/>
                <w:szCs w:val="20"/>
              </w:rPr>
              <w:t xml:space="preserve"> Board of Directors of Providence Health &amp; Services, Michael Holcomb, Chauncey Boyle, </w:t>
            </w:r>
            <w:proofErr w:type="spellStart"/>
            <w:r>
              <w:rPr>
                <w:rFonts w:ascii="Courier New" w:hAnsi="Courier New" w:cs="Courier New"/>
                <w:b/>
                <w:sz w:val="20"/>
                <w:szCs w:val="20"/>
              </w:rPr>
              <w:t>Isiaah</w:t>
            </w:r>
            <w:proofErr w:type="spellEnd"/>
            <w:r>
              <w:rPr>
                <w:rFonts w:ascii="Courier New" w:hAnsi="Courier New" w:cs="Courier New"/>
                <w:b/>
                <w:sz w:val="20"/>
                <w:szCs w:val="20"/>
              </w:rPr>
              <w:t xml:space="preserve"> Crawford, Martha Diaz </w:t>
            </w:r>
            <w:proofErr w:type="spellStart"/>
            <w:r>
              <w:rPr>
                <w:rFonts w:ascii="Courier New" w:hAnsi="Courier New" w:cs="Courier New"/>
                <w:b/>
                <w:sz w:val="20"/>
                <w:szCs w:val="20"/>
              </w:rPr>
              <w:t>Aszhenazy</w:t>
            </w:r>
            <w:proofErr w:type="spellEnd"/>
            <w:r>
              <w:rPr>
                <w:rFonts w:ascii="Courier New" w:hAnsi="Courier New" w:cs="Courier New"/>
                <w:b/>
                <w:sz w:val="20"/>
                <w:szCs w:val="20"/>
              </w:rPr>
              <w:t xml:space="preserve">, Phyllis Hughes, </w:t>
            </w:r>
            <w:proofErr w:type="spellStart"/>
            <w:r>
              <w:rPr>
                <w:rFonts w:ascii="Courier New" w:hAnsi="Courier New" w:cs="Courier New"/>
                <w:b/>
                <w:sz w:val="20"/>
                <w:szCs w:val="20"/>
              </w:rPr>
              <w:t>Sallye</w:t>
            </w:r>
            <w:proofErr w:type="spellEnd"/>
            <w:r>
              <w:rPr>
                <w:rFonts w:ascii="Courier New" w:hAnsi="Courier New" w:cs="Courier New"/>
                <w:b/>
                <w:sz w:val="20"/>
                <w:szCs w:val="20"/>
              </w:rPr>
              <w:t xml:space="preserve"> Liner, Kirby McDonald, Dave Olsen, Al Parrish, Carolina Reyes, Peter J. Snow, Michael A. Stein, Charles Watts, and Bob Wilson (“Defendant</w:t>
            </w:r>
            <w:r w:rsidR="00522CFF">
              <w:rPr>
                <w:rFonts w:ascii="Courier New" w:hAnsi="Courier New" w:cs="Courier New"/>
                <w:b/>
                <w:sz w:val="20"/>
                <w:szCs w:val="20"/>
              </w:rPr>
              <w:t>s</w:t>
            </w:r>
            <w:r>
              <w:rPr>
                <w:rFonts w:ascii="Courier New" w:hAnsi="Courier New" w:cs="Courier New"/>
                <w:b/>
                <w:sz w:val="20"/>
                <w:szCs w:val="20"/>
              </w:rPr>
              <w:t>”)</w:t>
            </w:r>
          </w:p>
          <w:p w:rsidR="003258E7" w:rsidRPr="001E034E" w:rsidRDefault="001E034E" w:rsidP="007F297B">
            <w:pPr>
              <w:pStyle w:val="PlainText"/>
              <w:jc w:val="left"/>
              <w:rPr>
                <w:rFonts w:ascii="Courier New" w:hAnsi="Courier New" w:cs="Courier New"/>
                <w:sz w:val="20"/>
                <w:szCs w:val="20"/>
              </w:rPr>
            </w:pPr>
            <w:r w:rsidRPr="001E034E">
              <w:rPr>
                <w:rFonts w:ascii="Courier New" w:hAnsi="Courier New" w:cs="Courier New"/>
                <w:sz w:val="20"/>
                <w:szCs w:val="20"/>
              </w:rPr>
              <w:t>Plaintiffs allege that Defendants</w:t>
            </w:r>
            <w:r w:rsidR="00F074F2">
              <w:rPr>
                <w:rFonts w:ascii="Courier New" w:hAnsi="Courier New" w:cs="Courier New"/>
                <w:sz w:val="20"/>
                <w:szCs w:val="20"/>
              </w:rPr>
              <w:t>:</w:t>
            </w:r>
            <w:r w:rsidRPr="001E034E">
              <w:rPr>
                <w:rFonts w:ascii="Courier New" w:hAnsi="Courier New" w:cs="Courier New"/>
                <w:sz w:val="20"/>
                <w:szCs w:val="20"/>
              </w:rPr>
              <w:t xml:space="preserve"> (a) violated</w:t>
            </w:r>
            <w:r w:rsidR="00DD07B6">
              <w:t xml:space="preserve"> </w:t>
            </w:r>
            <w:r w:rsidR="00DD07B6" w:rsidRPr="00DD07B6">
              <w:rPr>
                <w:rFonts w:ascii="Courier New" w:hAnsi="Courier New" w:cs="Courier New"/>
                <w:sz w:val="20"/>
                <w:szCs w:val="20"/>
              </w:rPr>
              <w:t>Employee Retirement Income Security Act</w:t>
            </w:r>
            <w:r w:rsidR="00DD07B6">
              <w:rPr>
                <w:rFonts w:ascii="Courier New" w:hAnsi="Courier New" w:cs="Courier New"/>
                <w:sz w:val="20"/>
                <w:szCs w:val="20"/>
              </w:rPr>
              <w:t>’s</w:t>
            </w:r>
            <w:r w:rsidRPr="001E034E">
              <w:rPr>
                <w:rFonts w:ascii="Courier New" w:hAnsi="Courier New" w:cs="Courier New"/>
                <w:sz w:val="20"/>
                <w:szCs w:val="20"/>
              </w:rPr>
              <w:t xml:space="preserve"> </w:t>
            </w:r>
            <w:r w:rsidR="00DD07B6">
              <w:rPr>
                <w:rFonts w:ascii="Courier New" w:hAnsi="Courier New" w:cs="Courier New"/>
                <w:sz w:val="20"/>
                <w:szCs w:val="20"/>
              </w:rPr>
              <w:t>(“</w:t>
            </w:r>
            <w:r w:rsidRPr="001E034E">
              <w:rPr>
                <w:rFonts w:ascii="Courier New" w:hAnsi="Courier New" w:cs="Courier New"/>
                <w:sz w:val="20"/>
                <w:szCs w:val="20"/>
              </w:rPr>
              <w:t>ERISA’s</w:t>
            </w:r>
            <w:r w:rsidR="00DD07B6">
              <w:rPr>
                <w:rFonts w:ascii="Courier New" w:hAnsi="Courier New" w:cs="Courier New"/>
                <w:sz w:val="20"/>
                <w:szCs w:val="20"/>
              </w:rPr>
              <w:t>)</w:t>
            </w:r>
            <w:r w:rsidRPr="001E034E">
              <w:rPr>
                <w:rFonts w:ascii="Courier New" w:hAnsi="Courier New" w:cs="Courier New"/>
                <w:sz w:val="20"/>
                <w:szCs w:val="20"/>
              </w:rPr>
              <w:t xml:space="preserve"> reporting and disclosure provisions; (b) failed to adhere to ERISA’s required minimum funding standards for the Plan; (c) failed to establish the Plan pursuant to a written instrument meeting the requirements of ERISA </w:t>
            </w:r>
            <w:r w:rsidRPr="00522CFF">
              <w:rPr>
                <w:rFonts w:ascii="Times New Roman" w:hAnsi="Times New Roman" w:cs="Times New Roman"/>
                <w:sz w:val="20"/>
                <w:szCs w:val="20"/>
              </w:rPr>
              <w:t>§</w:t>
            </w:r>
            <w:r w:rsidRPr="001E034E">
              <w:rPr>
                <w:rFonts w:ascii="Courier New" w:hAnsi="Courier New" w:cs="Courier New"/>
                <w:sz w:val="20"/>
                <w:szCs w:val="20"/>
              </w:rPr>
              <w:t xml:space="preserve"> 402; and (d) failed to establish a trust meeting the requirements of ERISA </w:t>
            </w:r>
            <w:r w:rsidRPr="00522CFF">
              <w:rPr>
                <w:rFonts w:ascii="Times New Roman" w:hAnsi="Times New Roman" w:cs="Times New Roman"/>
                <w:sz w:val="20"/>
                <w:szCs w:val="20"/>
              </w:rPr>
              <w:t>§</w:t>
            </w:r>
            <w:r w:rsidRPr="001E034E">
              <w:rPr>
                <w:rFonts w:ascii="Courier New" w:hAnsi="Courier New" w:cs="Courier New"/>
                <w:sz w:val="20"/>
                <w:szCs w:val="20"/>
              </w:rPr>
              <w:t xml:space="preserve"> 403. Plaintiffs allege that Defendants breached fiduciary duties owed to the Plan’s </w:t>
            </w:r>
            <w:r>
              <w:rPr>
                <w:rFonts w:ascii="Courier New" w:hAnsi="Courier New" w:cs="Courier New"/>
                <w:sz w:val="20"/>
                <w:szCs w:val="20"/>
              </w:rPr>
              <w:t>p</w:t>
            </w:r>
            <w:r w:rsidRPr="001E034E">
              <w:rPr>
                <w:rFonts w:ascii="Courier New" w:hAnsi="Courier New" w:cs="Courier New"/>
                <w:sz w:val="20"/>
                <w:szCs w:val="20"/>
              </w:rPr>
              <w:t>articipants and beneficiaries, including Plaintiffs. Plaintiffs also allege that the Church Plan exemption, as claimed by Defendants, violates the Establishment Clause of the First Amendment of the United States Constitution.</w:t>
            </w:r>
          </w:p>
          <w:p w:rsidR="00BE01AE" w:rsidRPr="00BE01AE" w:rsidRDefault="00BE01AE" w:rsidP="007F297B">
            <w:pPr>
              <w:pStyle w:val="PlainText"/>
              <w:jc w:val="left"/>
              <w:rPr>
                <w:rFonts w:ascii="Courier New" w:hAnsi="Courier New" w:cs="Courier New"/>
                <w:sz w:val="20"/>
                <w:szCs w:val="20"/>
              </w:rPr>
            </w:pPr>
          </w:p>
        </w:tc>
        <w:tc>
          <w:tcPr>
            <w:tcW w:w="1440" w:type="dxa"/>
          </w:tcPr>
          <w:p w:rsidR="00D40FDC" w:rsidRDefault="00D40FDC" w:rsidP="007F297B">
            <w:pPr>
              <w:pStyle w:val="PlainText"/>
              <w:rPr>
                <w:rFonts w:ascii="Courier New" w:hAnsi="Courier New" w:cs="Courier New"/>
                <w:b/>
                <w:sz w:val="20"/>
                <w:szCs w:val="20"/>
              </w:rPr>
            </w:pPr>
          </w:p>
          <w:p w:rsidR="00D40FDC" w:rsidRDefault="00D40FDC" w:rsidP="007F297B">
            <w:pPr>
              <w:pStyle w:val="PlainText"/>
              <w:rPr>
                <w:rFonts w:ascii="Courier New" w:hAnsi="Courier New" w:cs="Courier New"/>
                <w:b/>
                <w:sz w:val="20"/>
                <w:szCs w:val="20"/>
              </w:rPr>
            </w:pPr>
            <w:r>
              <w:rPr>
                <w:rFonts w:ascii="Courier New" w:hAnsi="Courier New" w:cs="Courier New"/>
                <w:b/>
                <w:sz w:val="20"/>
                <w:szCs w:val="20"/>
              </w:rPr>
              <w:t>3-21-2017</w:t>
            </w:r>
          </w:p>
        </w:tc>
        <w:tc>
          <w:tcPr>
            <w:tcW w:w="2970" w:type="dxa"/>
          </w:tcPr>
          <w:p w:rsidR="00D40FDC" w:rsidRDefault="00D40FDC" w:rsidP="007F297B">
            <w:pPr>
              <w:pStyle w:val="PlainText"/>
              <w:jc w:val="left"/>
              <w:rPr>
                <w:rFonts w:ascii="Courier New" w:hAnsi="Courier New" w:cs="Courier New"/>
                <w:b/>
                <w:noProof/>
                <w:sz w:val="20"/>
                <w:szCs w:val="20"/>
              </w:rPr>
            </w:pPr>
          </w:p>
          <w:p w:rsidR="00D40FDC" w:rsidRDefault="00D40FD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fax:</w:t>
            </w:r>
          </w:p>
          <w:p w:rsidR="00D40FDC" w:rsidRDefault="00D40FDC" w:rsidP="007F297B">
            <w:pPr>
              <w:pStyle w:val="PlainText"/>
              <w:jc w:val="left"/>
              <w:rPr>
                <w:rFonts w:ascii="Courier New" w:hAnsi="Courier New" w:cs="Courier New"/>
                <w:b/>
                <w:noProof/>
                <w:sz w:val="20"/>
                <w:szCs w:val="20"/>
              </w:rPr>
            </w:pPr>
          </w:p>
          <w:p w:rsidR="00D40FDC" w:rsidRDefault="00D40FDC" w:rsidP="007F297B">
            <w:pPr>
              <w:pStyle w:val="PlainText"/>
              <w:jc w:val="left"/>
              <w:rPr>
                <w:rFonts w:ascii="Courier New" w:hAnsi="Courier New" w:cs="Courier New"/>
                <w:b/>
                <w:noProof/>
                <w:sz w:val="20"/>
                <w:szCs w:val="20"/>
              </w:rPr>
            </w:pPr>
            <w:r>
              <w:rPr>
                <w:rFonts w:ascii="Courier New" w:hAnsi="Courier New" w:cs="Courier New"/>
                <w:b/>
                <w:noProof/>
                <w:sz w:val="20"/>
                <w:szCs w:val="20"/>
              </w:rPr>
              <w:t>Lynn Lincoln Sarko</w:t>
            </w:r>
          </w:p>
          <w:p w:rsidR="00D40FDC" w:rsidRDefault="00D40FDC" w:rsidP="007F297B">
            <w:pPr>
              <w:pStyle w:val="PlainText"/>
              <w:jc w:val="left"/>
              <w:rPr>
                <w:rFonts w:ascii="Courier New" w:hAnsi="Courier New" w:cs="Courier New"/>
                <w:b/>
                <w:noProof/>
                <w:sz w:val="20"/>
                <w:szCs w:val="20"/>
              </w:rPr>
            </w:pPr>
            <w:r>
              <w:rPr>
                <w:rFonts w:ascii="Courier New" w:hAnsi="Courier New" w:cs="Courier New"/>
                <w:b/>
                <w:noProof/>
                <w:sz w:val="20"/>
                <w:szCs w:val="20"/>
              </w:rPr>
              <w:t>Keller Rohrback L.L.P.</w:t>
            </w:r>
          </w:p>
          <w:p w:rsidR="00D40FDC" w:rsidRDefault="00D40FDC"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1201 </w:t>
            </w:r>
            <w:r w:rsidR="00DD07B6">
              <w:rPr>
                <w:rFonts w:ascii="Courier New" w:hAnsi="Courier New" w:cs="Courier New"/>
                <w:b/>
                <w:noProof/>
                <w:sz w:val="20"/>
                <w:szCs w:val="20"/>
              </w:rPr>
              <w:t>T</w:t>
            </w:r>
            <w:r>
              <w:rPr>
                <w:rFonts w:ascii="Courier New" w:hAnsi="Courier New" w:cs="Courier New"/>
                <w:b/>
                <w:noProof/>
                <w:sz w:val="20"/>
                <w:szCs w:val="20"/>
              </w:rPr>
              <w:t>hird Avenue</w:t>
            </w:r>
          </w:p>
          <w:p w:rsidR="00D40FDC" w:rsidRDefault="00D40FDC"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3200</w:t>
            </w:r>
          </w:p>
          <w:p w:rsidR="00D40FDC" w:rsidRDefault="00D40FDC" w:rsidP="007F297B">
            <w:pPr>
              <w:pStyle w:val="PlainText"/>
              <w:jc w:val="left"/>
              <w:rPr>
                <w:rFonts w:ascii="Courier New" w:hAnsi="Courier New" w:cs="Courier New"/>
                <w:b/>
                <w:noProof/>
                <w:sz w:val="20"/>
                <w:szCs w:val="20"/>
              </w:rPr>
            </w:pPr>
            <w:r>
              <w:rPr>
                <w:rFonts w:ascii="Courier New" w:hAnsi="Courier New" w:cs="Courier New"/>
                <w:b/>
                <w:noProof/>
                <w:sz w:val="20"/>
                <w:szCs w:val="20"/>
              </w:rPr>
              <w:t>Seattle, WA 98101</w:t>
            </w:r>
          </w:p>
          <w:p w:rsidR="00D40FDC" w:rsidRDefault="00D40FDC" w:rsidP="007F297B">
            <w:pPr>
              <w:pStyle w:val="PlainText"/>
              <w:jc w:val="left"/>
              <w:rPr>
                <w:rFonts w:ascii="Courier New" w:hAnsi="Courier New" w:cs="Courier New"/>
                <w:b/>
                <w:noProof/>
                <w:sz w:val="20"/>
                <w:szCs w:val="20"/>
              </w:rPr>
            </w:pPr>
          </w:p>
          <w:p w:rsidR="00D40FDC" w:rsidRDefault="00D40FDC" w:rsidP="007F297B">
            <w:pPr>
              <w:pStyle w:val="PlainText"/>
              <w:jc w:val="left"/>
              <w:rPr>
                <w:rFonts w:ascii="Courier New" w:hAnsi="Courier New" w:cs="Courier New"/>
                <w:b/>
                <w:noProof/>
                <w:sz w:val="20"/>
                <w:szCs w:val="20"/>
              </w:rPr>
            </w:pPr>
            <w:r>
              <w:rPr>
                <w:rFonts w:ascii="Courier New" w:hAnsi="Courier New" w:cs="Courier New"/>
                <w:b/>
                <w:noProof/>
                <w:sz w:val="20"/>
                <w:szCs w:val="20"/>
              </w:rPr>
              <w:t>206 623-3384 (Fax)</w:t>
            </w:r>
          </w:p>
        </w:tc>
      </w:tr>
      <w:tr w:rsidR="001E034E" w:rsidRPr="002D599F" w:rsidTr="00E45862">
        <w:tc>
          <w:tcPr>
            <w:tcW w:w="1443" w:type="dxa"/>
          </w:tcPr>
          <w:p w:rsidR="001E034E" w:rsidRDefault="001E034E" w:rsidP="00CA5FFD">
            <w:pPr>
              <w:pStyle w:val="PlainText"/>
              <w:rPr>
                <w:rFonts w:ascii="Courier New" w:hAnsi="Courier New" w:cs="Courier New"/>
                <w:b/>
                <w:sz w:val="20"/>
                <w:szCs w:val="20"/>
              </w:rPr>
            </w:pPr>
          </w:p>
          <w:p w:rsidR="001E034E" w:rsidRDefault="001E034E" w:rsidP="00CA5FFD">
            <w:pPr>
              <w:pStyle w:val="PlainText"/>
              <w:rPr>
                <w:rFonts w:ascii="Courier New" w:hAnsi="Courier New" w:cs="Courier New"/>
                <w:b/>
                <w:sz w:val="20"/>
                <w:szCs w:val="20"/>
              </w:rPr>
            </w:pPr>
            <w:r>
              <w:rPr>
                <w:rFonts w:ascii="Courier New" w:hAnsi="Courier New" w:cs="Courier New"/>
                <w:b/>
                <w:sz w:val="20"/>
                <w:szCs w:val="20"/>
              </w:rPr>
              <w:t>12-19-2016</w:t>
            </w:r>
          </w:p>
        </w:tc>
        <w:tc>
          <w:tcPr>
            <w:tcW w:w="1710" w:type="dxa"/>
          </w:tcPr>
          <w:p w:rsidR="001E034E" w:rsidRDefault="001E034E" w:rsidP="007F297B">
            <w:pPr>
              <w:pStyle w:val="PlainText"/>
              <w:rPr>
                <w:rFonts w:ascii="Courier New" w:hAnsi="Courier New" w:cs="Courier New"/>
                <w:b/>
                <w:sz w:val="20"/>
                <w:szCs w:val="20"/>
              </w:rPr>
            </w:pPr>
          </w:p>
          <w:p w:rsidR="001E034E" w:rsidRDefault="001E034E" w:rsidP="007F297B">
            <w:pPr>
              <w:pStyle w:val="PlainText"/>
              <w:rPr>
                <w:rFonts w:ascii="Courier New" w:hAnsi="Courier New" w:cs="Courier New"/>
                <w:b/>
                <w:sz w:val="20"/>
                <w:szCs w:val="20"/>
              </w:rPr>
            </w:pPr>
            <w:r>
              <w:rPr>
                <w:rFonts w:ascii="Courier New" w:hAnsi="Courier New" w:cs="Courier New"/>
                <w:b/>
                <w:sz w:val="20"/>
                <w:szCs w:val="20"/>
              </w:rPr>
              <w:t>14-CV-06866</w:t>
            </w:r>
          </w:p>
        </w:tc>
        <w:tc>
          <w:tcPr>
            <w:tcW w:w="1710" w:type="dxa"/>
          </w:tcPr>
          <w:p w:rsidR="001E034E" w:rsidRDefault="001E034E" w:rsidP="007F297B">
            <w:pPr>
              <w:pStyle w:val="PlainText"/>
              <w:rPr>
                <w:rFonts w:ascii="Courier New" w:hAnsi="Courier New" w:cs="Courier New"/>
                <w:b/>
                <w:sz w:val="20"/>
                <w:szCs w:val="20"/>
              </w:rPr>
            </w:pPr>
          </w:p>
          <w:p w:rsidR="001E034E" w:rsidRDefault="001E034E"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1E034E" w:rsidRDefault="001E034E" w:rsidP="007F297B">
            <w:pPr>
              <w:pStyle w:val="PlainText"/>
              <w:jc w:val="left"/>
              <w:rPr>
                <w:rFonts w:ascii="Courier New" w:hAnsi="Courier New" w:cs="Courier New"/>
                <w:b/>
                <w:sz w:val="20"/>
                <w:szCs w:val="20"/>
              </w:rPr>
            </w:pPr>
          </w:p>
          <w:p w:rsidR="001E034E" w:rsidRDefault="001E034E"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Craftwood</w:t>
            </w:r>
            <w:proofErr w:type="spellEnd"/>
            <w:r>
              <w:rPr>
                <w:rFonts w:ascii="Courier New" w:hAnsi="Courier New" w:cs="Courier New"/>
                <w:b/>
                <w:sz w:val="20"/>
                <w:szCs w:val="20"/>
              </w:rPr>
              <w:t xml:space="preserve"> Lumber Company v. </w:t>
            </w:r>
            <w:proofErr w:type="spellStart"/>
            <w:r>
              <w:rPr>
                <w:rFonts w:ascii="Courier New" w:hAnsi="Courier New" w:cs="Courier New"/>
                <w:b/>
                <w:sz w:val="20"/>
                <w:szCs w:val="20"/>
              </w:rPr>
              <w:t>Senco</w:t>
            </w:r>
            <w:proofErr w:type="spellEnd"/>
            <w:r>
              <w:rPr>
                <w:rFonts w:ascii="Courier New" w:hAnsi="Courier New" w:cs="Courier New"/>
                <w:b/>
                <w:sz w:val="20"/>
                <w:szCs w:val="20"/>
              </w:rPr>
              <w:t xml:space="preserve"> Brands, Inc.</w:t>
            </w:r>
          </w:p>
          <w:p w:rsidR="00731E1D" w:rsidRPr="001E034E" w:rsidRDefault="001E034E" w:rsidP="00F5697C">
            <w:pPr>
              <w:pStyle w:val="PlainText"/>
              <w:jc w:val="left"/>
              <w:rPr>
                <w:rFonts w:ascii="Courier New" w:hAnsi="Courier New" w:cs="Courier New"/>
                <w:sz w:val="20"/>
                <w:szCs w:val="20"/>
              </w:rPr>
            </w:pPr>
            <w:r>
              <w:rPr>
                <w:rFonts w:ascii="Courier New" w:hAnsi="Courier New" w:cs="Courier New"/>
                <w:sz w:val="20"/>
                <w:szCs w:val="20"/>
              </w:rPr>
              <w:t xml:space="preserve">Plaintiff </w:t>
            </w:r>
            <w:r w:rsidR="00DD07B6">
              <w:rPr>
                <w:rFonts w:ascii="Courier New" w:hAnsi="Courier New" w:cs="Courier New"/>
                <w:sz w:val="20"/>
                <w:szCs w:val="20"/>
              </w:rPr>
              <w:t xml:space="preserve">alleges that </w:t>
            </w:r>
            <w:proofErr w:type="spellStart"/>
            <w:r w:rsidR="00DD07B6">
              <w:rPr>
                <w:rFonts w:ascii="Courier New" w:hAnsi="Courier New" w:cs="Courier New"/>
                <w:sz w:val="20"/>
                <w:szCs w:val="20"/>
              </w:rPr>
              <w:t>Senco</w:t>
            </w:r>
            <w:proofErr w:type="spellEnd"/>
            <w:r w:rsidR="00DD07B6">
              <w:rPr>
                <w:rFonts w:ascii="Courier New" w:hAnsi="Courier New" w:cs="Courier New"/>
                <w:sz w:val="20"/>
                <w:szCs w:val="20"/>
              </w:rPr>
              <w:t xml:space="preserve"> Brands, Inc.</w:t>
            </w:r>
            <w:r w:rsidR="00F5697C">
              <w:rPr>
                <w:rFonts w:ascii="Courier New" w:hAnsi="Courier New" w:cs="Courier New"/>
                <w:sz w:val="20"/>
                <w:szCs w:val="20"/>
              </w:rPr>
              <w:t xml:space="preserve"> </w:t>
            </w:r>
            <w:r>
              <w:rPr>
                <w:rFonts w:ascii="Courier New" w:hAnsi="Courier New" w:cs="Courier New"/>
                <w:sz w:val="20"/>
                <w:szCs w:val="20"/>
              </w:rPr>
              <w:t xml:space="preserve">violated the Telephone Consumer Protection Act, 47 U.S.C. </w:t>
            </w:r>
            <w:r>
              <w:rPr>
                <w:rFonts w:ascii="Times New Roman" w:hAnsi="Times New Roman" w:cs="Times New Roman"/>
                <w:sz w:val="20"/>
                <w:szCs w:val="20"/>
              </w:rPr>
              <w:t>§</w:t>
            </w:r>
            <w:r>
              <w:rPr>
                <w:rFonts w:ascii="Courier New" w:hAnsi="Courier New" w:cs="Courier New"/>
                <w:sz w:val="20"/>
                <w:szCs w:val="20"/>
              </w:rPr>
              <w:t xml:space="preserve"> 227 (“TCPA”), by sending unsolicited facsimile advertisements and facsimile advertisements that do not comply with the TCPA’s opt-out notice requirements.  </w:t>
            </w:r>
          </w:p>
        </w:tc>
        <w:tc>
          <w:tcPr>
            <w:tcW w:w="1440" w:type="dxa"/>
          </w:tcPr>
          <w:p w:rsidR="001E034E" w:rsidRDefault="001E034E" w:rsidP="007F297B">
            <w:pPr>
              <w:pStyle w:val="PlainText"/>
              <w:rPr>
                <w:rFonts w:ascii="Courier New" w:hAnsi="Courier New" w:cs="Courier New"/>
                <w:b/>
                <w:sz w:val="20"/>
                <w:szCs w:val="20"/>
              </w:rPr>
            </w:pPr>
          </w:p>
          <w:p w:rsidR="001E034E" w:rsidRDefault="004D5794" w:rsidP="007F297B">
            <w:pPr>
              <w:pStyle w:val="PlainText"/>
              <w:rPr>
                <w:rFonts w:ascii="Courier New" w:hAnsi="Courier New" w:cs="Courier New"/>
                <w:b/>
                <w:sz w:val="20"/>
                <w:szCs w:val="20"/>
              </w:rPr>
            </w:pPr>
            <w:r>
              <w:rPr>
                <w:rFonts w:ascii="Courier New" w:hAnsi="Courier New" w:cs="Courier New"/>
                <w:b/>
                <w:sz w:val="20"/>
                <w:szCs w:val="20"/>
              </w:rPr>
              <w:t>6-6-2017</w:t>
            </w:r>
          </w:p>
        </w:tc>
        <w:tc>
          <w:tcPr>
            <w:tcW w:w="2970" w:type="dxa"/>
          </w:tcPr>
          <w:p w:rsidR="001E034E" w:rsidRDefault="001E034E" w:rsidP="007F297B">
            <w:pPr>
              <w:pStyle w:val="PlainText"/>
              <w:jc w:val="left"/>
              <w:rPr>
                <w:rFonts w:ascii="Courier New" w:hAnsi="Courier New" w:cs="Courier New"/>
                <w:b/>
                <w:noProof/>
                <w:sz w:val="20"/>
                <w:szCs w:val="20"/>
              </w:rPr>
            </w:pPr>
          </w:p>
          <w:p w:rsidR="00731E1D" w:rsidRDefault="00731E1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DD07B6">
              <w:rPr>
                <w:rFonts w:ascii="Courier New" w:hAnsi="Courier New" w:cs="Courier New"/>
                <w:b/>
                <w:noProof/>
                <w:sz w:val="20"/>
                <w:szCs w:val="20"/>
              </w:rPr>
              <w:t xml:space="preserve"> or call</w:t>
            </w:r>
            <w:r>
              <w:rPr>
                <w:rFonts w:ascii="Courier New" w:hAnsi="Courier New" w:cs="Courier New"/>
                <w:b/>
                <w:noProof/>
                <w:sz w:val="20"/>
                <w:szCs w:val="20"/>
              </w:rPr>
              <w:t>:</w:t>
            </w:r>
          </w:p>
          <w:p w:rsidR="00731E1D" w:rsidRDefault="00731E1D" w:rsidP="007F297B">
            <w:pPr>
              <w:pStyle w:val="PlainText"/>
              <w:jc w:val="left"/>
              <w:rPr>
                <w:rFonts w:ascii="Courier New" w:hAnsi="Courier New" w:cs="Courier New"/>
                <w:b/>
                <w:noProof/>
                <w:sz w:val="20"/>
                <w:szCs w:val="20"/>
              </w:rPr>
            </w:pPr>
          </w:p>
          <w:p w:rsidR="004D5794" w:rsidRPr="00DD07B6" w:rsidRDefault="004D5794" w:rsidP="007F297B">
            <w:pPr>
              <w:pStyle w:val="PlainText"/>
              <w:jc w:val="left"/>
              <w:rPr>
                <w:rFonts w:ascii="Courier New" w:hAnsi="Courier New" w:cs="Courier New"/>
                <w:b/>
                <w:noProof/>
                <w:sz w:val="16"/>
                <w:szCs w:val="16"/>
              </w:rPr>
            </w:pPr>
            <w:r w:rsidRPr="00DD07B6">
              <w:rPr>
                <w:rFonts w:ascii="Courier New" w:hAnsi="Courier New" w:cs="Courier New"/>
                <w:b/>
                <w:noProof/>
                <w:sz w:val="16"/>
                <w:szCs w:val="16"/>
              </w:rPr>
              <w:t>C. Barryl Cordero</w:t>
            </w:r>
          </w:p>
          <w:p w:rsidR="004D5794" w:rsidRPr="00DD07B6" w:rsidRDefault="004D5794" w:rsidP="007F297B">
            <w:pPr>
              <w:pStyle w:val="PlainText"/>
              <w:jc w:val="left"/>
              <w:rPr>
                <w:rFonts w:ascii="Courier New" w:hAnsi="Courier New" w:cs="Courier New"/>
                <w:b/>
                <w:noProof/>
                <w:sz w:val="16"/>
                <w:szCs w:val="16"/>
              </w:rPr>
            </w:pPr>
            <w:r w:rsidRPr="00DD07B6">
              <w:rPr>
                <w:rFonts w:ascii="Courier New" w:hAnsi="Courier New" w:cs="Courier New"/>
                <w:b/>
                <w:noProof/>
                <w:sz w:val="16"/>
                <w:szCs w:val="16"/>
              </w:rPr>
              <w:t>Payne &amp; Fears LLP</w:t>
            </w:r>
          </w:p>
          <w:p w:rsidR="00731E1D" w:rsidRPr="00DD07B6" w:rsidRDefault="00731E1D" w:rsidP="007F297B">
            <w:pPr>
              <w:pStyle w:val="PlainText"/>
              <w:jc w:val="left"/>
              <w:rPr>
                <w:rFonts w:ascii="Courier New" w:hAnsi="Courier New" w:cs="Courier New"/>
                <w:b/>
                <w:noProof/>
                <w:sz w:val="16"/>
                <w:szCs w:val="16"/>
              </w:rPr>
            </w:pPr>
            <w:r w:rsidRPr="00DD07B6">
              <w:rPr>
                <w:rFonts w:ascii="Courier New" w:hAnsi="Courier New" w:cs="Courier New"/>
                <w:b/>
                <w:noProof/>
                <w:sz w:val="16"/>
                <w:szCs w:val="16"/>
              </w:rPr>
              <w:t>1100 Glendon Avenue</w:t>
            </w:r>
          </w:p>
          <w:p w:rsidR="00731E1D" w:rsidRPr="00DD07B6" w:rsidRDefault="00731E1D" w:rsidP="007F297B">
            <w:pPr>
              <w:pStyle w:val="PlainText"/>
              <w:jc w:val="left"/>
              <w:rPr>
                <w:rFonts w:ascii="Courier New" w:hAnsi="Courier New" w:cs="Courier New"/>
                <w:b/>
                <w:noProof/>
                <w:sz w:val="16"/>
                <w:szCs w:val="16"/>
              </w:rPr>
            </w:pPr>
            <w:r w:rsidRPr="00DD07B6">
              <w:rPr>
                <w:rFonts w:ascii="Courier New" w:hAnsi="Courier New" w:cs="Courier New"/>
                <w:b/>
                <w:noProof/>
                <w:sz w:val="16"/>
                <w:szCs w:val="16"/>
              </w:rPr>
              <w:t>Suite 1250</w:t>
            </w:r>
          </w:p>
          <w:p w:rsidR="00731E1D" w:rsidRPr="00DD07B6" w:rsidRDefault="00731E1D" w:rsidP="007F297B">
            <w:pPr>
              <w:pStyle w:val="PlainText"/>
              <w:jc w:val="left"/>
              <w:rPr>
                <w:rFonts w:ascii="Courier New" w:hAnsi="Courier New" w:cs="Courier New"/>
                <w:b/>
                <w:noProof/>
                <w:sz w:val="16"/>
                <w:szCs w:val="16"/>
              </w:rPr>
            </w:pPr>
            <w:r w:rsidRPr="00DD07B6">
              <w:rPr>
                <w:rFonts w:ascii="Courier New" w:hAnsi="Courier New" w:cs="Courier New"/>
                <w:b/>
                <w:noProof/>
                <w:sz w:val="16"/>
                <w:szCs w:val="16"/>
              </w:rPr>
              <w:t>Los Angeles, CA 90024</w:t>
            </w:r>
          </w:p>
          <w:p w:rsidR="00731E1D" w:rsidRPr="00DD07B6" w:rsidRDefault="00731E1D" w:rsidP="007F297B">
            <w:pPr>
              <w:pStyle w:val="PlainText"/>
              <w:jc w:val="left"/>
              <w:rPr>
                <w:rFonts w:ascii="Courier New" w:hAnsi="Courier New" w:cs="Courier New"/>
                <w:b/>
                <w:noProof/>
                <w:sz w:val="16"/>
                <w:szCs w:val="16"/>
              </w:rPr>
            </w:pPr>
          </w:p>
          <w:p w:rsidR="00DD07B6" w:rsidRDefault="00731E1D" w:rsidP="007F297B">
            <w:pPr>
              <w:pStyle w:val="PlainText"/>
              <w:jc w:val="left"/>
              <w:rPr>
                <w:rFonts w:ascii="Courier New" w:hAnsi="Courier New" w:cs="Courier New"/>
                <w:b/>
                <w:noProof/>
                <w:sz w:val="16"/>
                <w:szCs w:val="16"/>
              </w:rPr>
            </w:pPr>
            <w:r w:rsidRPr="00DD07B6">
              <w:rPr>
                <w:rFonts w:ascii="Courier New" w:hAnsi="Courier New" w:cs="Courier New"/>
                <w:b/>
                <w:noProof/>
                <w:sz w:val="16"/>
                <w:szCs w:val="16"/>
              </w:rPr>
              <w:t>310 682-1750 (Ph.)</w:t>
            </w:r>
          </w:p>
          <w:p w:rsidR="00731E1D" w:rsidRDefault="00731E1D" w:rsidP="007F297B">
            <w:pPr>
              <w:pStyle w:val="PlainText"/>
              <w:jc w:val="left"/>
              <w:rPr>
                <w:rFonts w:ascii="Courier New" w:hAnsi="Courier New" w:cs="Courier New"/>
                <w:b/>
                <w:noProof/>
                <w:sz w:val="20"/>
                <w:szCs w:val="20"/>
              </w:rPr>
            </w:pPr>
          </w:p>
        </w:tc>
      </w:tr>
      <w:tr w:rsidR="00731E1D" w:rsidRPr="002D599F" w:rsidTr="00E45862">
        <w:tc>
          <w:tcPr>
            <w:tcW w:w="1443" w:type="dxa"/>
          </w:tcPr>
          <w:p w:rsidR="00731E1D" w:rsidRDefault="00731E1D" w:rsidP="00CA5FFD">
            <w:pPr>
              <w:pStyle w:val="PlainText"/>
              <w:rPr>
                <w:rFonts w:ascii="Courier New" w:hAnsi="Courier New" w:cs="Courier New"/>
                <w:b/>
                <w:sz w:val="20"/>
                <w:szCs w:val="20"/>
              </w:rPr>
            </w:pPr>
          </w:p>
          <w:p w:rsidR="00731E1D" w:rsidRDefault="00900383" w:rsidP="00CA5FFD">
            <w:pPr>
              <w:pStyle w:val="PlainText"/>
              <w:rPr>
                <w:rFonts w:ascii="Courier New" w:hAnsi="Courier New" w:cs="Courier New"/>
                <w:b/>
                <w:sz w:val="20"/>
                <w:szCs w:val="20"/>
              </w:rPr>
            </w:pPr>
            <w:r>
              <w:rPr>
                <w:rFonts w:ascii="Courier New" w:hAnsi="Courier New" w:cs="Courier New"/>
                <w:b/>
                <w:sz w:val="20"/>
                <w:szCs w:val="20"/>
              </w:rPr>
              <w:t>12-22-2017</w:t>
            </w:r>
          </w:p>
        </w:tc>
        <w:tc>
          <w:tcPr>
            <w:tcW w:w="1710" w:type="dxa"/>
          </w:tcPr>
          <w:p w:rsidR="00731E1D" w:rsidRDefault="00731E1D" w:rsidP="007F297B">
            <w:pPr>
              <w:pStyle w:val="PlainText"/>
              <w:rPr>
                <w:rFonts w:ascii="Courier New" w:hAnsi="Courier New" w:cs="Courier New"/>
                <w:b/>
                <w:sz w:val="20"/>
                <w:szCs w:val="20"/>
              </w:rPr>
            </w:pPr>
          </w:p>
          <w:p w:rsidR="00900383" w:rsidRDefault="00900383" w:rsidP="007F297B">
            <w:pPr>
              <w:pStyle w:val="PlainText"/>
              <w:rPr>
                <w:rFonts w:ascii="Courier New" w:hAnsi="Courier New" w:cs="Courier New"/>
                <w:b/>
                <w:sz w:val="20"/>
                <w:szCs w:val="20"/>
              </w:rPr>
            </w:pPr>
            <w:r>
              <w:rPr>
                <w:rFonts w:ascii="Courier New" w:hAnsi="Courier New" w:cs="Courier New"/>
                <w:b/>
                <w:sz w:val="20"/>
                <w:szCs w:val="20"/>
              </w:rPr>
              <w:t>16-CV-2965</w:t>
            </w:r>
          </w:p>
        </w:tc>
        <w:tc>
          <w:tcPr>
            <w:tcW w:w="1710" w:type="dxa"/>
          </w:tcPr>
          <w:p w:rsidR="00731E1D" w:rsidRDefault="00731E1D" w:rsidP="007F297B">
            <w:pPr>
              <w:pStyle w:val="PlainText"/>
              <w:rPr>
                <w:rFonts w:ascii="Courier New" w:hAnsi="Courier New" w:cs="Courier New"/>
                <w:b/>
                <w:sz w:val="20"/>
                <w:szCs w:val="20"/>
              </w:rPr>
            </w:pPr>
          </w:p>
          <w:p w:rsidR="00900383" w:rsidRDefault="00900383" w:rsidP="007F297B">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731E1D" w:rsidRDefault="00731E1D" w:rsidP="007F297B">
            <w:pPr>
              <w:pStyle w:val="PlainText"/>
              <w:jc w:val="left"/>
              <w:rPr>
                <w:rFonts w:ascii="Courier New" w:hAnsi="Courier New" w:cs="Courier New"/>
                <w:b/>
                <w:sz w:val="20"/>
                <w:szCs w:val="20"/>
              </w:rPr>
            </w:pPr>
          </w:p>
          <w:p w:rsidR="00900383" w:rsidRDefault="00900383"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Torczyner</w:t>
            </w:r>
            <w:proofErr w:type="spellEnd"/>
            <w:r>
              <w:rPr>
                <w:rFonts w:ascii="Courier New" w:hAnsi="Courier New" w:cs="Courier New"/>
                <w:b/>
                <w:sz w:val="20"/>
                <w:szCs w:val="20"/>
              </w:rPr>
              <w:t xml:space="preserve"> v. Staples, Inc.</w:t>
            </w:r>
          </w:p>
          <w:p w:rsidR="00900383" w:rsidRPr="00900383" w:rsidRDefault="00900383" w:rsidP="007F297B">
            <w:pPr>
              <w:pStyle w:val="PlainText"/>
              <w:jc w:val="left"/>
              <w:rPr>
                <w:rFonts w:ascii="Courier New" w:hAnsi="Courier New" w:cs="Courier New"/>
                <w:sz w:val="20"/>
                <w:szCs w:val="20"/>
              </w:rPr>
            </w:pPr>
            <w:r w:rsidRPr="00900383">
              <w:rPr>
                <w:rFonts w:ascii="Courier New" w:hAnsi="Courier New" w:cs="Courier New"/>
                <w:sz w:val="20"/>
                <w:szCs w:val="20"/>
              </w:rPr>
              <w:t>The lawsuit alleges that Staples engaged in unfair and deceptive business practices by not adequately disclosing that it utilized pro rata coupon accounting when it calculated Staples Rewards earnings in transactions involving product-specific coupons</w:t>
            </w:r>
            <w:r>
              <w:rPr>
                <w:rFonts w:ascii="Courier New" w:hAnsi="Courier New" w:cs="Courier New"/>
                <w:sz w:val="20"/>
                <w:szCs w:val="20"/>
              </w:rPr>
              <w:t>.</w:t>
            </w:r>
          </w:p>
        </w:tc>
        <w:tc>
          <w:tcPr>
            <w:tcW w:w="1440" w:type="dxa"/>
          </w:tcPr>
          <w:p w:rsidR="00731E1D" w:rsidRDefault="00731E1D" w:rsidP="007F297B">
            <w:pPr>
              <w:pStyle w:val="PlainText"/>
              <w:rPr>
                <w:rFonts w:ascii="Courier New" w:hAnsi="Courier New" w:cs="Courier New"/>
                <w:b/>
                <w:sz w:val="20"/>
                <w:szCs w:val="20"/>
              </w:rPr>
            </w:pPr>
          </w:p>
          <w:p w:rsidR="004D5794" w:rsidRDefault="00900383" w:rsidP="007F297B">
            <w:pPr>
              <w:pStyle w:val="PlainText"/>
              <w:rPr>
                <w:rFonts w:ascii="Courier New" w:hAnsi="Courier New" w:cs="Courier New"/>
                <w:b/>
                <w:sz w:val="20"/>
                <w:szCs w:val="20"/>
              </w:rPr>
            </w:pPr>
            <w:r>
              <w:rPr>
                <w:rFonts w:ascii="Courier New" w:hAnsi="Courier New" w:cs="Courier New"/>
                <w:b/>
                <w:sz w:val="20"/>
                <w:szCs w:val="20"/>
              </w:rPr>
              <w:t>Not set yet</w:t>
            </w:r>
          </w:p>
          <w:p w:rsidR="00900383" w:rsidRDefault="00900383" w:rsidP="007F297B">
            <w:pPr>
              <w:pStyle w:val="PlainText"/>
              <w:rPr>
                <w:rFonts w:ascii="Courier New" w:hAnsi="Courier New" w:cs="Courier New"/>
                <w:b/>
                <w:sz w:val="20"/>
                <w:szCs w:val="20"/>
              </w:rPr>
            </w:pPr>
          </w:p>
        </w:tc>
        <w:tc>
          <w:tcPr>
            <w:tcW w:w="2970" w:type="dxa"/>
          </w:tcPr>
          <w:p w:rsidR="00731E1D" w:rsidRDefault="00731E1D" w:rsidP="007F297B">
            <w:pPr>
              <w:pStyle w:val="PlainText"/>
              <w:jc w:val="left"/>
              <w:rPr>
                <w:rFonts w:ascii="Courier New" w:hAnsi="Courier New" w:cs="Courier New"/>
                <w:b/>
                <w:noProof/>
                <w:sz w:val="20"/>
                <w:szCs w:val="20"/>
              </w:rPr>
            </w:pPr>
          </w:p>
          <w:p w:rsidR="00900383" w:rsidRDefault="0090038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00383" w:rsidRDefault="00900383" w:rsidP="007F297B">
            <w:pPr>
              <w:pStyle w:val="PlainText"/>
              <w:jc w:val="left"/>
              <w:rPr>
                <w:rFonts w:ascii="Courier New" w:hAnsi="Courier New" w:cs="Courier New"/>
                <w:b/>
                <w:noProof/>
                <w:sz w:val="20"/>
                <w:szCs w:val="20"/>
              </w:rPr>
            </w:pPr>
          </w:p>
          <w:p w:rsidR="00900383" w:rsidRPr="009674D1" w:rsidRDefault="00900383" w:rsidP="007F297B">
            <w:pPr>
              <w:pStyle w:val="PlainText"/>
              <w:jc w:val="left"/>
              <w:rPr>
                <w:rFonts w:ascii="Courier New" w:hAnsi="Courier New" w:cs="Courier New"/>
                <w:b/>
                <w:noProof/>
                <w:sz w:val="16"/>
                <w:szCs w:val="16"/>
              </w:rPr>
            </w:pPr>
            <w:r w:rsidRPr="009674D1">
              <w:rPr>
                <w:rFonts w:ascii="Courier New" w:hAnsi="Courier New" w:cs="Courier New"/>
                <w:b/>
                <w:noProof/>
                <w:sz w:val="16"/>
                <w:szCs w:val="16"/>
              </w:rPr>
              <w:t xml:space="preserve">Frank </w:t>
            </w:r>
            <w:r w:rsidR="001B4283" w:rsidRPr="009674D1">
              <w:rPr>
                <w:rFonts w:ascii="Courier New" w:hAnsi="Courier New" w:cs="Courier New"/>
                <w:b/>
                <w:noProof/>
                <w:sz w:val="16"/>
                <w:szCs w:val="16"/>
              </w:rPr>
              <w:t>R</w:t>
            </w:r>
            <w:r w:rsidRPr="009674D1">
              <w:rPr>
                <w:rFonts w:ascii="Courier New" w:hAnsi="Courier New" w:cs="Courier New"/>
                <w:b/>
                <w:noProof/>
                <w:sz w:val="16"/>
                <w:szCs w:val="16"/>
              </w:rPr>
              <w:t>. Schirripa</w:t>
            </w:r>
          </w:p>
          <w:p w:rsidR="00DD07B6" w:rsidRDefault="00900383" w:rsidP="007F297B">
            <w:pPr>
              <w:pStyle w:val="PlainText"/>
              <w:jc w:val="left"/>
              <w:rPr>
                <w:rFonts w:ascii="Courier New" w:hAnsi="Courier New" w:cs="Courier New"/>
                <w:b/>
                <w:noProof/>
                <w:sz w:val="16"/>
                <w:szCs w:val="16"/>
              </w:rPr>
            </w:pPr>
            <w:r w:rsidRPr="009674D1">
              <w:rPr>
                <w:rFonts w:ascii="Courier New" w:hAnsi="Courier New" w:cs="Courier New"/>
                <w:b/>
                <w:noProof/>
                <w:sz w:val="16"/>
                <w:szCs w:val="16"/>
              </w:rPr>
              <w:t>Hach Rose Schirripa &amp;</w:t>
            </w:r>
          </w:p>
          <w:p w:rsidR="00900383" w:rsidRPr="009674D1" w:rsidRDefault="00900383" w:rsidP="007F297B">
            <w:pPr>
              <w:pStyle w:val="PlainText"/>
              <w:jc w:val="left"/>
              <w:rPr>
                <w:rFonts w:ascii="Courier New" w:hAnsi="Courier New" w:cs="Courier New"/>
                <w:b/>
                <w:noProof/>
                <w:sz w:val="16"/>
                <w:szCs w:val="16"/>
              </w:rPr>
            </w:pPr>
            <w:r w:rsidRPr="009674D1">
              <w:rPr>
                <w:rFonts w:ascii="Courier New" w:hAnsi="Courier New" w:cs="Courier New"/>
                <w:b/>
                <w:noProof/>
                <w:sz w:val="16"/>
                <w:szCs w:val="16"/>
              </w:rPr>
              <w:t xml:space="preserve"> Cheverie LLP</w:t>
            </w:r>
          </w:p>
          <w:p w:rsidR="00900383" w:rsidRPr="009674D1" w:rsidRDefault="00900383" w:rsidP="007F297B">
            <w:pPr>
              <w:pStyle w:val="PlainText"/>
              <w:jc w:val="left"/>
              <w:rPr>
                <w:rFonts w:ascii="Courier New" w:hAnsi="Courier New" w:cs="Courier New"/>
                <w:b/>
                <w:noProof/>
                <w:sz w:val="16"/>
                <w:szCs w:val="16"/>
              </w:rPr>
            </w:pPr>
            <w:r w:rsidRPr="009674D1">
              <w:rPr>
                <w:rFonts w:ascii="Courier New" w:hAnsi="Courier New" w:cs="Courier New"/>
                <w:b/>
                <w:noProof/>
                <w:sz w:val="16"/>
                <w:szCs w:val="16"/>
              </w:rPr>
              <w:t>185 Madison Avenue</w:t>
            </w:r>
          </w:p>
          <w:p w:rsidR="00900383" w:rsidRPr="009674D1" w:rsidRDefault="00900383" w:rsidP="007F297B">
            <w:pPr>
              <w:pStyle w:val="PlainText"/>
              <w:jc w:val="left"/>
              <w:rPr>
                <w:rFonts w:ascii="Courier New" w:hAnsi="Courier New" w:cs="Courier New"/>
                <w:b/>
                <w:noProof/>
                <w:sz w:val="16"/>
                <w:szCs w:val="16"/>
              </w:rPr>
            </w:pPr>
            <w:r w:rsidRPr="009674D1">
              <w:rPr>
                <w:rFonts w:ascii="Courier New" w:hAnsi="Courier New" w:cs="Courier New"/>
                <w:b/>
                <w:noProof/>
                <w:sz w:val="16"/>
                <w:szCs w:val="16"/>
              </w:rPr>
              <w:t>14</w:t>
            </w:r>
            <w:r w:rsidRPr="009674D1">
              <w:rPr>
                <w:rFonts w:ascii="Courier New" w:hAnsi="Courier New" w:cs="Courier New"/>
                <w:b/>
                <w:noProof/>
                <w:sz w:val="16"/>
                <w:szCs w:val="16"/>
                <w:vertAlign w:val="superscript"/>
              </w:rPr>
              <w:t>th</w:t>
            </w:r>
            <w:r w:rsidRPr="009674D1">
              <w:rPr>
                <w:rFonts w:ascii="Courier New" w:hAnsi="Courier New" w:cs="Courier New"/>
                <w:b/>
                <w:noProof/>
                <w:sz w:val="16"/>
                <w:szCs w:val="16"/>
              </w:rPr>
              <w:t xml:space="preserve"> Floor</w:t>
            </w:r>
          </w:p>
          <w:p w:rsidR="00B660E1" w:rsidRDefault="00900383" w:rsidP="00DD07B6">
            <w:pPr>
              <w:pStyle w:val="PlainText"/>
              <w:jc w:val="left"/>
              <w:rPr>
                <w:rFonts w:ascii="Courier New" w:hAnsi="Courier New" w:cs="Courier New"/>
                <w:b/>
                <w:noProof/>
                <w:sz w:val="16"/>
                <w:szCs w:val="16"/>
              </w:rPr>
            </w:pPr>
            <w:r w:rsidRPr="009674D1">
              <w:rPr>
                <w:rFonts w:ascii="Courier New" w:hAnsi="Courier New" w:cs="Courier New"/>
                <w:b/>
                <w:noProof/>
                <w:sz w:val="16"/>
                <w:szCs w:val="16"/>
              </w:rPr>
              <w:t>New York,NY 10016</w:t>
            </w:r>
          </w:p>
          <w:p w:rsidR="00AF56C8" w:rsidRDefault="00AF56C8" w:rsidP="00DD07B6">
            <w:pPr>
              <w:pStyle w:val="PlainText"/>
              <w:jc w:val="left"/>
              <w:rPr>
                <w:rFonts w:ascii="Courier New" w:hAnsi="Courier New" w:cs="Courier New"/>
                <w:b/>
                <w:noProof/>
                <w:sz w:val="20"/>
                <w:szCs w:val="20"/>
              </w:rPr>
            </w:pPr>
          </w:p>
        </w:tc>
      </w:tr>
      <w:tr w:rsidR="00900383" w:rsidRPr="002D599F" w:rsidTr="00E45862">
        <w:tc>
          <w:tcPr>
            <w:tcW w:w="1443" w:type="dxa"/>
          </w:tcPr>
          <w:p w:rsidR="00900383" w:rsidRDefault="00900383" w:rsidP="00CA5FFD">
            <w:pPr>
              <w:pStyle w:val="PlainText"/>
              <w:rPr>
                <w:rFonts w:ascii="Courier New" w:hAnsi="Courier New" w:cs="Courier New"/>
                <w:b/>
                <w:sz w:val="20"/>
                <w:szCs w:val="20"/>
              </w:rPr>
            </w:pPr>
          </w:p>
          <w:p w:rsidR="00900383" w:rsidRDefault="00795A15" w:rsidP="00CA5FFD">
            <w:pPr>
              <w:pStyle w:val="PlainText"/>
              <w:rPr>
                <w:rFonts w:ascii="Courier New" w:hAnsi="Courier New" w:cs="Courier New"/>
                <w:b/>
                <w:sz w:val="20"/>
                <w:szCs w:val="20"/>
              </w:rPr>
            </w:pPr>
            <w:r>
              <w:rPr>
                <w:rFonts w:ascii="Courier New" w:hAnsi="Courier New" w:cs="Courier New"/>
                <w:b/>
                <w:sz w:val="20"/>
                <w:szCs w:val="20"/>
              </w:rPr>
              <w:t>12-22-2016</w:t>
            </w:r>
          </w:p>
        </w:tc>
        <w:tc>
          <w:tcPr>
            <w:tcW w:w="1710" w:type="dxa"/>
          </w:tcPr>
          <w:p w:rsidR="00900383" w:rsidRDefault="00900383" w:rsidP="007F297B">
            <w:pPr>
              <w:pStyle w:val="PlainText"/>
              <w:rPr>
                <w:rFonts w:ascii="Courier New" w:hAnsi="Courier New" w:cs="Courier New"/>
                <w:b/>
                <w:sz w:val="20"/>
                <w:szCs w:val="20"/>
              </w:rPr>
            </w:pPr>
          </w:p>
          <w:p w:rsidR="00795A15" w:rsidRDefault="00795A15" w:rsidP="007F297B">
            <w:pPr>
              <w:pStyle w:val="PlainText"/>
              <w:rPr>
                <w:rFonts w:ascii="Courier New" w:hAnsi="Courier New" w:cs="Courier New"/>
                <w:b/>
                <w:sz w:val="20"/>
                <w:szCs w:val="20"/>
              </w:rPr>
            </w:pPr>
            <w:r>
              <w:rPr>
                <w:rFonts w:ascii="Courier New" w:hAnsi="Courier New" w:cs="Courier New"/>
                <w:b/>
                <w:sz w:val="20"/>
                <w:szCs w:val="20"/>
              </w:rPr>
              <w:t>15-CV-04062</w:t>
            </w:r>
          </w:p>
        </w:tc>
        <w:tc>
          <w:tcPr>
            <w:tcW w:w="1710" w:type="dxa"/>
          </w:tcPr>
          <w:p w:rsidR="00900383" w:rsidRDefault="00900383" w:rsidP="007F297B">
            <w:pPr>
              <w:pStyle w:val="PlainText"/>
              <w:rPr>
                <w:rFonts w:ascii="Courier New" w:hAnsi="Courier New" w:cs="Courier New"/>
                <w:b/>
                <w:sz w:val="20"/>
                <w:szCs w:val="20"/>
              </w:rPr>
            </w:pPr>
          </w:p>
          <w:p w:rsidR="00795A15" w:rsidRDefault="00795A15"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900383" w:rsidRDefault="00900383" w:rsidP="007F297B">
            <w:pPr>
              <w:pStyle w:val="PlainText"/>
              <w:jc w:val="left"/>
              <w:rPr>
                <w:rFonts w:ascii="Courier New" w:hAnsi="Courier New" w:cs="Courier New"/>
                <w:b/>
                <w:sz w:val="20"/>
                <w:szCs w:val="20"/>
              </w:rPr>
            </w:pPr>
          </w:p>
          <w:p w:rsidR="00795A15" w:rsidRDefault="00795A15" w:rsidP="007F297B">
            <w:pPr>
              <w:pStyle w:val="PlainText"/>
              <w:jc w:val="left"/>
              <w:rPr>
                <w:rFonts w:ascii="Courier New" w:hAnsi="Courier New" w:cs="Courier New"/>
                <w:b/>
                <w:sz w:val="20"/>
                <w:szCs w:val="20"/>
              </w:rPr>
            </w:pPr>
            <w:r>
              <w:rPr>
                <w:rFonts w:ascii="Courier New" w:hAnsi="Courier New" w:cs="Courier New"/>
                <w:b/>
                <w:sz w:val="20"/>
                <w:szCs w:val="20"/>
              </w:rPr>
              <w:t>Daniel Matera, et al. v. Google Inc.</w:t>
            </w:r>
          </w:p>
          <w:p w:rsidR="00795A15" w:rsidRDefault="003701B5" w:rsidP="003701B5">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Plaintiffs allege</w:t>
            </w:r>
            <w:r w:rsidR="00795A15" w:rsidRPr="003701B5">
              <w:rPr>
                <w:rFonts w:ascii="Courier New" w:hAnsi="Courier New" w:cs="Courier New"/>
                <w:sz w:val="20"/>
                <w:szCs w:val="20"/>
              </w:rPr>
              <w:t xml:space="preserve"> that Google violate</w:t>
            </w:r>
            <w:r w:rsidR="00E1338D">
              <w:rPr>
                <w:rFonts w:ascii="Courier New" w:hAnsi="Courier New" w:cs="Courier New"/>
                <w:sz w:val="20"/>
                <w:szCs w:val="20"/>
              </w:rPr>
              <w:t>d</w:t>
            </w:r>
            <w:r w:rsidR="00795A15" w:rsidRPr="003701B5">
              <w:rPr>
                <w:rFonts w:ascii="Courier New" w:hAnsi="Courier New" w:cs="Courier New"/>
                <w:sz w:val="20"/>
                <w:szCs w:val="20"/>
              </w:rPr>
              <w:t xml:space="preserve"> the California Invasion of Privacy Act, Penal Code </w:t>
            </w:r>
            <w:r w:rsidR="00795A15" w:rsidRPr="003701B5">
              <w:rPr>
                <w:rFonts w:cstheme="minorHAnsi"/>
                <w:sz w:val="20"/>
                <w:szCs w:val="20"/>
              </w:rPr>
              <w:t>§</w:t>
            </w:r>
            <w:r>
              <w:rPr>
                <w:rFonts w:cstheme="minorHAnsi"/>
                <w:sz w:val="20"/>
                <w:szCs w:val="20"/>
              </w:rPr>
              <w:t xml:space="preserve"> </w:t>
            </w:r>
            <w:r w:rsidR="00795A15" w:rsidRPr="003701B5">
              <w:rPr>
                <w:rFonts w:ascii="Courier New" w:hAnsi="Courier New" w:cs="Courier New"/>
                <w:sz w:val="20"/>
                <w:szCs w:val="20"/>
              </w:rPr>
              <w:t xml:space="preserve">630 </w:t>
            </w:r>
            <w:r w:rsidR="00795A15" w:rsidRPr="003701B5">
              <w:rPr>
                <w:rFonts w:ascii="Courier New" w:hAnsi="Courier New" w:cs="Courier New"/>
                <w:i/>
                <w:iCs/>
                <w:sz w:val="20"/>
                <w:szCs w:val="20"/>
              </w:rPr>
              <w:t>et seq.</w:t>
            </w:r>
            <w:r w:rsidR="00795A15" w:rsidRPr="003701B5">
              <w:rPr>
                <w:rFonts w:ascii="Courier New" w:hAnsi="Courier New" w:cs="Courier New"/>
                <w:sz w:val="20"/>
                <w:szCs w:val="20"/>
              </w:rPr>
              <w:t xml:space="preserve">, (“CIPA”) and the Electronic Communications Privacy Act, 18 U.S.C. </w:t>
            </w:r>
            <w:r w:rsidR="00795A15" w:rsidRPr="003701B5">
              <w:rPr>
                <w:rFonts w:cstheme="minorHAnsi"/>
                <w:sz w:val="20"/>
                <w:szCs w:val="20"/>
              </w:rPr>
              <w:t>§</w:t>
            </w:r>
            <w:r w:rsidR="00795A15" w:rsidRPr="003701B5">
              <w:rPr>
                <w:rFonts w:ascii="Courier New" w:hAnsi="Courier New" w:cs="Courier New"/>
                <w:sz w:val="20"/>
                <w:szCs w:val="20"/>
              </w:rPr>
              <w:t xml:space="preserve"> 2510 </w:t>
            </w:r>
            <w:r w:rsidR="00795A15" w:rsidRPr="003701B5">
              <w:rPr>
                <w:rFonts w:ascii="Courier New" w:hAnsi="Courier New" w:cs="Courier New"/>
                <w:i/>
                <w:iCs/>
                <w:sz w:val="20"/>
                <w:szCs w:val="20"/>
              </w:rPr>
              <w:t>et seq.</w:t>
            </w:r>
            <w:r w:rsidR="00795A15" w:rsidRPr="003701B5">
              <w:rPr>
                <w:rFonts w:ascii="Courier New" w:hAnsi="Courier New" w:cs="Courier New"/>
                <w:sz w:val="20"/>
                <w:szCs w:val="20"/>
              </w:rPr>
              <w:t>,</w:t>
            </w:r>
            <w:r>
              <w:rPr>
                <w:rFonts w:ascii="Courier New" w:hAnsi="Courier New" w:cs="Courier New"/>
                <w:sz w:val="20"/>
                <w:szCs w:val="20"/>
              </w:rPr>
              <w:t xml:space="preserve"> </w:t>
            </w:r>
            <w:r w:rsidR="00795A15" w:rsidRPr="003701B5">
              <w:rPr>
                <w:rFonts w:ascii="Courier New" w:hAnsi="Courier New" w:cs="Courier New"/>
                <w:sz w:val="20"/>
                <w:szCs w:val="20"/>
              </w:rPr>
              <w:t>(“Wiretap Act”) by scanning the</w:t>
            </w:r>
            <w:r>
              <w:rPr>
                <w:rFonts w:ascii="Courier New" w:hAnsi="Courier New" w:cs="Courier New"/>
                <w:sz w:val="20"/>
                <w:szCs w:val="20"/>
              </w:rPr>
              <w:t xml:space="preserve"> </w:t>
            </w:r>
            <w:r w:rsidR="00795A15" w:rsidRPr="003701B5">
              <w:rPr>
                <w:rFonts w:ascii="Courier New" w:hAnsi="Courier New" w:cs="Courier New"/>
                <w:sz w:val="20"/>
                <w:szCs w:val="20"/>
              </w:rPr>
              <w:t>content of non-Gmail users’ emails while those emails were in</w:t>
            </w:r>
            <w:r>
              <w:rPr>
                <w:rFonts w:ascii="Courier New" w:hAnsi="Courier New" w:cs="Courier New"/>
                <w:sz w:val="20"/>
                <w:szCs w:val="20"/>
              </w:rPr>
              <w:t xml:space="preserve"> </w:t>
            </w:r>
            <w:r w:rsidR="00795A15" w:rsidRPr="003701B5">
              <w:rPr>
                <w:rFonts w:ascii="Courier New" w:hAnsi="Courier New" w:cs="Courier New"/>
                <w:sz w:val="20"/>
                <w:szCs w:val="20"/>
              </w:rPr>
              <w:t xml:space="preserve">transit to Gmail users, and then utilizing the results of the scans for </w:t>
            </w:r>
            <w:r>
              <w:rPr>
                <w:rFonts w:ascii="Courier New" w:hAnsi="Courier New" w:cs="Courier New"/>
                <w:sz w:val="20"/>
                <w:szCs w:val="20"/>
              </w:rPr>
              <w:t>a</w:t>
            </w:r>
            <w:r w:rsidR="00795A15" w:rsidRPr="003701B5">
              <w:rPr>
                <w:rFonts w:ascii="Courier New" w:hAnsi="Courier New" w:cs="Courier New"/>
                <w:sz w:val="20"/>
                <w:szCs w:val="20"/>
              </w:rPr>
              <w:t>dvertising and/or user</w:t>
            </w:r>
            <w:r>
              <w:rPr>
                <w:rFonts w:ascii="Courier New" w:hAnsi="Courier New" w:cs="Courier New"/>
                <w:sz w:val="20"/>
                <w:szCs w:val="20"/>
              </w:rPr>
              <w:t xml:space="preserve"> </w:t>
            </w:r>
            <w:r w:rsidR="00795A15" w:rsidRPr="003701B5">
              <w:rPr>
                <w:rFonts w:ascii="Courier New" w:hAnsi="Courier New" w:cs="Courier New"/>
                <w:sz w:val="20"/>
                <w:szCs w:val="20"/>
              </w:rPr>
              <w:t>modeling purposes.</w:t>
            </w:r>
          </w:p>
          <w:p w:rsidR="003701B5" w:rsidRPr="00795A15" w:rsidRDefault="003701B5" w:rsidP="003701B5">
            <w:pPr>
              <w:autoSpaceDE w:val="0"/>
              <w:autoSpaceDN w:val="0"/>
              <w:adjustRightInd w:val="0"/>
              <w:jc w:val="left"/>
              <w:rPr>
                <w:rFonts w:ascii="Courier New" w:hAnsi="Courier New" w:cs="Courier New"/>
                <w:sz w:val="20"/>
                <w:szCs w:val="20"/>
              </w:rPr>
            </w:pPr>
          </w:p>
        </w:tc>
        <w:tc>
          <w:tcPr>
            <w:tcW w:w="1440" w:type="dxa"/>
          </w:tcPr>
          <w:p w:rsidR="00900383" w:rsidRDefault="00900383" w:rsidP="007F297B">
            <w:pPr>
              <w:pStyle w:val="PlainText"/>
              <w:rPr>
                <w:rFonts w:ascii="Courier New" w:hAnsi="Courier New" w:cs="Courier New"/>
                <w:b/>
                <w:sz w:val="20"/>
                <w:szCs w:val="20"/>
              </w:rPr>
            </w:pPr>
          </w:p>
          <w:p w:rsidR="003701B5" w:rsidRDefault="003701B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00383" w:rsidRDefault="00900383" w:rsidP="007F297B">
            <w:pPr>
              <w:pStyle w:val="PlainText"/>
              <w:jc w:val="left"/>
              <w:rPr>
                <w:rFonts w:ascii="Courier New" w:hAnsi="Courier New" w:cs="Courier New"/>
                <w:b/>
                <w:noProof/>
                <w:sz w:val="20"/>
                <w:szCs w:val="20"/>
              </w:rPr>
            </w:pPr>
          </w:p>
          <w:p w:rsidR="00795A15" w:rsidRDefault="00795A1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795A15" w:rsidRDefault="00795A15" w:rsidP="007F297B">
            <w:pPr>
              <w:pStyle w:val="PlainText"/>
              <w:jc w:val="left"/>
              <w:rPr>
                <w:rFonts w:ascii="Courier New" w:hAnsi="Courier New" w:cs="Courier New"/>
                <w:b/>
                <w:noProof/>
                <w:sz w:val="20"/>
                <w:szCs w:val="20"/>
              </w:rPr>
            </w:pPr>
          </w:p>
          <w:p w:rsidR="00795A15" w:rsidRPr="00795A15" w:rsidRDefault="00795A15" w:rsidP="007F297B">
            <w:pPr>
              <w:pStyle w:val="PlainText"/>
              <w:jc w:val="left"/>
              <w:rPr>
                <w:rFonts w:ascii="Courier New" w:hAnsi="Courier New" w:cs="Courier New"/>
                <w:b/>
                <w:noProof/>
                <w:sz w:val="16"/>
                <w:szCs w:val="16"/>
              </w:rPr>
            </w:pPr>
            <w:r w:rsidRPr="00795A15">
              <w:rPr>
                <w:rFonts w:ascii="Courier New" w:hAnsi="Courier New" w:cs="Courier New"/>
                <w:b/>
                <w:noProof/>
                <w:sz w:val="16"/>
                <w:szCs w:val="16"/>
              </w:rPr>
              <w:t>MichaelW. Sobol</w:t>
            </w:r>
          </w:p>
          <w:p w:rsidR="00795A15" w:rsidRPr="00795A15" w:rsidRDefault="00795A15" w:rsidP="007F297B">
            <w:pPr>
              <w:pStyle w:val="PlainText"/>
              <w:jc w:val="left"/>
              <w:rPr>
                <w:rFonts w:ascii="Courier New" w:hAnsi="Courier New" w:cs="Courier New"/>
                <w:b/>
                <w:noProof/>
                <w:sz w:val="16"/>
                <w:szCs w:val="16"/>
              </w:rPr>
            </w:pPr>
            <w:r w:rsidRPr="00795A15">
              <w:rPr>
                <w:rFonts w:ascii="Courier New" w:hAnsi="Courier New" w:cs="Courier New"/>
                <w:b/>
                <w:noProof/>
                <w:sz w:val="16"/>
                <w:szCs w:val="16"/>
              </w:rPr>
              <w:t>Nicole D. Sugnet</w:t>
            </w:r>
          </w:p>
          <w:p w:rsidR="001B4283" w:rsidRDefault="00795A15" w:rsidP="007F297B">
            <w:pPr>
              <w:pStyle w:val="PlainText"/>
              <w:jc w:val="left"/>
              <w:rPr>
                <w:rFonts w:ascii="Courier New" w:hAnsi="Courier New" w:cs="Courier New"/>
                <w:b/>
                <w:noProof/>
                <w:sz w:val="16"/>
                <w:szCs w:val="16"/>
              </w:rPr>
            </w:pPr>
            <w:r w:rsidRPr="00795A15">
              <w:rPr>
                <w:rFonts w:ascii="Courier New" w:hAnsi="Courier New" w:cs="Courier New"/>
                <w:b/>
                <w:noProof/>
                <w:sz w:val="16"/>
                <w:szCs w:val="16"/>
              </w:rPr>
              <w:t xml:space="preserve">Lieff Cabraser Heimann &amp; </w:t>
            </w:r>
          </w:p>
          <w:p w:rsidR="00795A15" w:rsidRPr="00795A15" w:rsidRDefault="001B4283" w:rsidP="007F297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795A15" w:rsidRPr="00795A15">
              <w:rPr>
                <w:rFonts w:ascii="Courier New" w:hAnsi="Courier New" w:cs="Courier New"/>
                <w:b/>
                <w:noProof/>
                <w:sz w:val="16"/>
                <w:szCs w:val="16"/>
              </w:rPr>
              <w:t>Bernstein LLP</w:t>
            </w:r>
          </w:p>
          <w:p w:rsidR="00795A15" w:rsidRPr="00795A15" w:rsidRDefault="00795A15" w:rsidP="007F297B">
            <w:pPr>
              <w:pStyle w:val="PlainText"/>
              <w:jc w:val="left"/>
              <w:rPr>
                <w:rFonts w:ascii="Courier New" w:hAnsi="Courier New" w:cs="Courier New"/>
                <w:b/>
                <w:noProof/>
                <w:sz w:val="16"/>
                <w:szCs w:val="16"/>
              </w:rPr>
            </w:pPr>
            <w:r w:rsidRPr="00795A15">
              <w:rPr>
                <w:rFonts w:ascii="Courier New" w:hAnsi="Courier New" w:cs="Courier New"/>
                <w:b/>
                <w:noProof/>
                <w:sz w:val="16"/>
                <w:szCs w:val="16"/>
              </w:rPr>
              <w:t>275 Battery Street</w:t>
            </w:r>
          </w:p>
          <w:p w:rsidR="00795A15" w:rsidRPr="00795A15" w:rsidRDefault="00795A15" w:rsidP="007F297B">
            <w:pPr>
              <w:pStyle w:val="PlainText"/>
              <w:jc w:val="left"/>
              <w:rPr>
                <w:rFonts w:ascii="Courier New" w:hAnsi="Courier New" w:cs="Courier New"/>
                <w:b/>
                <w:noProof/>
                <w:sz w:val="16"/>
                <w:szCs w:val="16"/>
              </w:rPr>
            </w:pPr>
            <w:r w:rsidRPr="00795A15">
              <w:rPr>
                <w:rFonts w:ascii="Courier New" w:hAnsi="Courier New" w:cs="Courier New"/>
                <w:b/>
                <w:noProof/>
                <w:sz w:val="16"/>
                <w:szCs w:val="16"/>
              </w:rPr>
              <w:t>29</w:t>
            </w:r>
            <w:r w:rsidRPr="00795A15">
              <w:rPr>
                <w:rFonts w:ascii="Courier New" w:hAnsi="Courier New" w:cs="Courier New"/>
                <w:b/>
                <w:noProof/>
                <w:sz w:val="16"/>
                <w:szCs w:val="16"/>
                <w:vertAlign w:val="superscript"/>
              </w:rPr>
              <w:t>th</w:t>
            </w:r>
            <w:r w:rsidRPr="00795A15">
              <w:rPr>
                <w:rFonts w:ascii="Courier New" w:hAnsi="Courier New" w:cs="Courier New"/>
                <w:b/>
                <w:noProof/>
                <w:sz w:val="16"/>
                <w:szCs w:val="16"/>
              </w:rPr>
              <w:t xml:space="preserve"> Floor</w:t>
            </w:r>
          </w:p>
          <w:p w:rsidR="00795A15" w:rsidRDefault="00795A15" w:rsidP="00795A15">
            <w:pPr>
              <w:pStyle w:val="PlainText"/>
              <w:jc w:val="left"/>
              <w:rPr>
                <w:rFonts w:ascii="Courier New" w:hAnsi="Courier New" w:cs="Courier New"/>
                <w:b/>
                <w:noProof/>
                <w:sz w:val="20"/>
                <w:szCs w:val="20"/>
              </w:rPr>
            </w:pPr>
            <w:r w:rsidRPr="00795A15">
              <w:rPr>
                <w:rFonts w:ascii="Courier New" w:hAnsi="Courier New" w:cs="Courier New"/>
                <w:b/>
                <w:noProof/>
                <w:sz w:val="16"/>
                <w:szCs w:val="16"/>
              </w:rPr>
              <w:t>San Francisco, CA 94111</w:t>
            </w:r>
          </w:p>
        </w:tc>
      </w:tr>
      <w:tr w:rsidR="003701B5" w:rsidRPr="002D599F" w:rsidTr="00E45862">
        <w:tc>
          <w:tcPr>
            <w:tcW w:w="1443" w:type="dxa"/>
          </w:tcPr>
          <w:p w:rsidR="003701B5" w:rsidRDefault="003701B5" w:rsidP="00CA5FFD">
            <w:pPr>
              <w:pStyle w:val="PlainText"/>
              <w:rPr>
                <w:rFonts w:ascii="Courier New" w:hAnsi="Courier New" w:cs="Courier New"/>
                <w:b/>
                <w:sz w:val="20"/>
                <w:szCs w:val="20"/>
              </w:rPr>
            </w:pPr>
          </w:p>
          <w:p w:rsidR="003701B5" w:rsidRDefault="003701B5" w:rsidP="00CA5FFD">
            <w:pPr>
              <w:pStyle w:val="PlainText"/>
              <w:rPr>
                <w:rFonts w:ascii="Courier New" w:hAnsi="Courier New" w:cs="Courier New"/>
                <w:b/>
                <w:sz w:val="20"/>
                <w:szCs w:val="20"/>
              </w:rPr>
            </w:pPr>
            <w:r>
              <w:rPr>
                <w:rFonts w:ascii="Courier New" w:hAnsi="Courier New" w:cs="Courier New"/>
                <w:b/>
                <w:sz w:val="20"/>
                <w:szCs w:val="20"/>
              </w:rPr>
              <w:t>12-22-2016</w:t>
            </w:r>
          </w:p>
        </w:tc>
        <w:tc>
          <w:tcPr>
            <w:tcW w:w="1710" w:type="dxa"/>
          </w:tcPr>
          <w:p w:rsidR="003701B5" w:rsidRDefault="003701B5" w:rsidP="007F297B">
            <w:pPr>
              <w:pStyle w:val="PlainText"/>
              <w:rPr>
                <w:rFonts w:ascii="Courier New" w:hAnsi="Courier New" w:cs="Courier New"/>
                <w:b/>
                <w:sz w:val="20"/>
                <w:szCs w:val="20"/>
              </w:rPr>
            </w:pPr>
          </w:p>
          <w:p w:rsidR="003701B5" w:rsidRDefault="003701B5" w:rsidP="007F297B">
            <w:pPr>
              <w:pStyle w:val="PlainText"/>
              <w:rPr>
                <w:rFonts w:ascii="Courier New" w:hAnsi="Courier New" w:cs="Courier New"/>
                <w:b/>
                <w:sz w:val="20"/>
                <w:szCs w:val="20"/>
              </w:rPr>
            </w:pPr>
            <w:r>
              <w:rPr>
                <w:rFonts w:ascii="Courier New" w:hAnsi="Courier New" w:cs="Courier New"/>
                <w:b/>
                <w:sz w:val="20"/>
                <w:szCs w:val="20"/>
              </w:rPr>
              <w:t>16-CV-01066</w:t>
            </w:r>
          </w:p>
        </w:tc>
        <w:tc>
          <w:tcPr>
            <w:tcW w:w="1710" w:type="dxa"/>
          </w:tcPr>
          <w:p w:rsidR="003701B5" w:rsidRDefault="003701B5" w:rsidP="007F297B">
            <w:pPr>
              <w:pStyle w:val="PlainText"/>
              <w:rPr>
                <w:rFonts w:ascii="Courier New" w:hAnsi="Courier New" w:cs="Courier New"/>
                <w:b/>
                <w:sz w:val="20"/>
                <w:szCs w:val="20"/>
              </w:rPr>
            </w:pPr>
          </w:p>
          <w:p w:rsidR="003701B5" w:rsidRDefault="003701B5" w:rsidP="007F297B">
            <w:pPr>
              <w:pStyle w:val="PlainText"/>
              <w:rPr>
                <w:rFonts w:ascii="Courier New" w:hAnsi="Courier New" w:cs="Courier New"/>
                <w:b/>
                <w:sz w:val="20"/>
                <w:szCs w:val="20"/>
              </w:rPr>
            </w:pPr>
            <w:r>
              <w:rPr>
                <w:rFonts w:ascii="Courier New" w:hAnsi="Courier New" w:cs="Courier New"/>
                <w:b/>
                <w:sz w:val="20"/>
                <w:szCs w:val="20"/>
              </w:rPr>
              <w:t>(S.D. Ohio)</w:t>
            </w:r>
          </w:p>
        </w:tc>
        <w:tc>
          <w:tcPr>
            <w:tcW w:w="5760" w:type="dxa"/>
          </w:tcPr>
          <w:p w:rsidR="003701B5" w:rsidRDefault="003701B5" w:rsidP="007F297B">
            <w:pPr>
              <w:pStyle w:val="PlainText"/>
              <w:jc w:val="left"/>
              <w:rPr>
                <w:rFonts w:ascii="Courier New" w:hAnsi="Courier New" w:cs="Courier New"/>
                <w:b/>
                <w:sz w:val="20"/>
                <w:szCs w:val="20"/>
              </w:rPr>
            </w:pPr>
          </w:p>
          <w:p w:rsidR="003701B5" w:rsidRDefault="003701B5" w:rsidP="007F297B">
            <w:pPr>
              <w:pStyle w:val="PlainText"/>
              <w:jc w:val="left"/>
              <w:rPr>
                <w:rFonts w:ascii="Courier New" w:hAnsi="Courier New" w:cs="Courier New"/>
                <w:b/>
                <w:sz w:val="20"/>
                <w:szCs w:val="20"/>
              </w:rPr>
            </w:pPr>
            <w:r>
              <w:rPr>
                <w:rFonts w:ascii="Courier New" w:hAnsi="Courier New" w:cs="Courier New"/>
                <w:b/>
                <w:sz w:val="20"/>
                <w:szCs w:val="20"/>
              </w:rPr>
              <w:t xml:space="preserve">Ebony Moore, et al. v. </w:t>
            </w:r>
            <w:proofErr w:type="spellStart"/>
            <w:r>
              <w:rPr>
                <w:rFonts w:ascii="Courier New" w:hAnsi="Courier New" w:cs="Courier New"/>
                <w:b/>
                <w:sz w:val="20"/>
                <w:szCs w:val="20"/>
              </w:rPr>
              <w:t>Aerotek</w:t>
            </w:r>
            <w:proofErr w:type="spellEnd"/>
            <w:r>
              <w:rPr>
                <w:rFonts w:ascii="Courier New" w:hAnsi="Courier New" w:cs="Courier New"/>
                <w:b/>
                <w:sz w:val="20"/>
                <w:szCs w:val="20"/>
              </w:rPr>
              <w:t>, Inc. and Jose Rubio-Delgado</w:t>
            </w:r>
            <w:r w:rsidR="00DD07B6">
              <w:rPr>
                <w:rFonts w:ascii="Courier New" w:hAnsi="Courier New" w:cs="Courier New"/>
                <w:b/>
                <w:sz w:val="20"/>
                <w:szCs w:val="20"/>
              </w:rPr>
              <w:t>,</w:t>
            </w:r>
            <w:r>
              <w:rPr>
                <w:rFonts w:ascii="Courier New" w:hAnsi="Courier New" w:cs="Courier New"/>
                <w:b/>
                <w:sz w:val="20"/>
                <w:szCs w:val="20"/>
              </w:rPr>
              <w:t xml:space="preserve"> et al. v. </w:t>
            </w:r>
            <w:proofErr w:type="spellStart"/>
            <w:r>
              <w:rPr>
                <w:rFonts w:ascii="Courier New" w:hAnsi="Courier New" w:cs="Courier New"/>
                <w:b/>
                <w:sz w:val="20"/>
                <w:szCs w:val="20"/>
              </w:rPr>
              <w:t>Aerotek</w:t>
            </w:r>
            <w:proofErr w:type="spellEnd"/>
            <w:r>
              <w:rPr>
                <w:rFonts w:ascii="Courier New" w:hAnsi="Courier New" w:cs="Courier New"/>
                <w:b/>
                <w:sz w:val="20"/>
                <w:szCs w:val="20"/>
              </w:rPr>
              <w:t>, Inc.</w:t>
            </w:r>
          </w:p>
          <w:p w:rsidR="003F41FF" w:rsidRDefault="003F41FF" w:rsidP="003F41FF">
            <w:pPr>
              <w:autoSpaceDE w:val="0"/>
              <w:autoSpaceDN w:val="0"/>
              <w:adjustRightInd w:val="0"/>
              <w:jc w:val="left"/>
              <w:rPr>
                <w:rFonts w:ascii="Courier New" w:hAnsi="Courier New" w:cs="Courier New"/>
                <w:sz w:val="20"/>
                <w:szCs w:val="20"/>
              </w:rPr>
            </w:pPr>
            <w:r w:rsidRPr="003F41FF">
              <w:rPr>
                <w:rFonts w:ascii="Courier New" w:hAnsi="Courier New" w:cs="Courier New"/>
                <w:sz w:val="20"/>
                <w:szCs w:val="20"/>
              </w:rPr>
              <w:t xml:space="preserve">Plaintiffs allege that </w:t>
            </w:r>
            <w:proofErr w:type="spellStart"/>
            <w:r w:rsidRPr="003F41FF">
              <w:rPr>
                <w:rFonts w:ascii="Courier New" w:hAnsi="Courier New" w:cs="Courier New"/>
                <w:sz w:val="20"/>
                <w:szCs w:val="20"/>
              </w:rPr>
              <w:t>Aerotek</w:t>
            </w:r>
            <w:proofErr w:type="spellEnd"/>
            <w:r w:rsidRPr="003F41FF">
              <w:rPr>
                <w:rFonts w:ascii="Courier New" w:hAnsi="Courier New" w:cs="Courier New"/>
                <w:sz w:val="20"/>
                <w:szCs w:val="20"/>
              </w:rPr>
              <w:t xml:space="preserve"> violated the Fair Credit Reporting Act by running </w:t>
            </w:r>
            <w:r>
              <w:rPr>
                <w:rFonts w:ascii="Courier New" w:hAnsi="Courier New" w:cs="Courier New"/>
                <w:sz w:val="20"/>
                <w:szCs w:val="20"/>
              </w:rPr>
              <w:t>b</w:t>
            </w:r>
            <w:r w:rsidRPr="003F41FF">
              <w:rPr>
                <w:rFonts w:ascii="Courier New" w:hAnsi="Courier New" w:cs="Courier New"/>
                <w:sz w:val="20"/>
                <w:szCs w:val="20"/>
              </w:rPr>
              <w:t>ackground checks on</w:t>
            </w:r>
            <w:r>
              <w:rPr>
                <w:rFonts w:ascii="Courier New" w:hAnsi="Courier New" w:cs="Courier New"/>
                <w:sz w:val="20"/>
                <w:szCs w:val="20"/>
              </w:rPr>
              <w:t xml:space="preserve"> </w:t>
            </w:r>
            <w:r w:rsidRPr="003F41FF">
              <w:rPr>
                <w:rFonts w:ascii="Courier New" w:hAnsi="Courier New" w:cs="Courier New"/>
                <w:sz w:val="20"/>
                <w:szCs w:val="20"/>
              </w:rPr>
              <w:t>employees and applicants without making legally required disclosures and, for some Class members, by taking</w:t>
            </w:r>
            <w:r>
              <w:rPr>
                <w:rFonts w:ascii="Courier New" w:hAnsi="Courier New" w:cs="Courier New"/>
                <w:sz w:val="20"/>
                <w:szCs w:val="20"/>
              </w:rPr>
              <w:t xml:space="preserve"> </w:t>
            </w:r>
            <w:r w:rsidRPr="003F41FF">
              <w:rPr>
                <w:rFonts w:ascii="Courier New" w:hAnsi="Courier New" w:cs="Courier New"/>
                <w:sz w:val="20"/>
                <w:szCs w:val="20"/>
              </w:rPr>
              <w:t>adverse employment actions (terminating or not hiring or placing those individuals) due to the results of the</w:t>
            </w:r>
            <w:r>
              <w:rPr>
                <w:rFonts w:ascii="Courier New" w:hAnsi="Courier New" w:cs="Courier New"/>
                <w:sz w:val="20"/>
                <w:szCs w:val="20"/>
              </w:rPr>
              <w:t xml:space="preserve"> </w:t>
            </w:r>
            <w:r w:rsidRPr="003F41FF">
              <w:rPr>
                <w:rFonts w:ascii="Courier New" w:hAnsi="Courier New" w:cs="Courier New"/>
                <w:sz w:val="20"/>
                <w:szCs w:val="20"/>
              </w:rPr>
              <w:t>background check.</w:t>
            </w:r>
          </w:p>
          <w:p w:rsidR="005208D2" w:rsidRDefault="005208D2" w:rsidP="003F41FF">
            <w:pPr>
              <w:autoSpaceDE w:val="0"/>
              <w:autoSpaceDN w:val="0"/>
              <w:adjustRightInd w:val="0"/>
              <w:jc w:val="left"/>
              <w:rPr>
                <w:rFonts w:ascii="Courier New" w:hAnsi="Courier New" w:cs="Courier New"/>
                <w:b/>
                <w:sz w:val="20"/>
                <w:szCs w:val="20"/>
              </w:rPr>
            </w:pPr>
          </w:p>
        </w:tc>
        <w:tc>
          <w:tcPr>
            <w:tcW w:w="1440" w:type="dxa"/>
          </w:tcPr>
          <w:p w:rsidR="003701B5" w:rsidRDefault="003701B5" w:rsidP="007F297B">
            <w:pPr>
              <w:pStyle w:val="PlainText"/>
              <w:rPr>
                <w:rFonts w:ascii="Courier New" w:hAnsi="Courier New" w:cs="Courier New"/>
                <w:b/>
                <w:sz w:val="20"/>
                <w:szCs w:val="20"/>
              </w:rPr>
            </w:pPr>
          </w:p>
          <w:p w:rsidR="003701B5" w:rsidRDefault="003701B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701B5" w:rsidRDefault="003701B5" w:rsidP="007F297B">
            <w:pPr>
              <w:pStyle w:val="PlainText"/>
              <w:jc w:val="left"/>
              <w:rPr>
                <w:rFonts w:ascii="Courier New" w:hAnsi="Courier New" w:cs="Courier New"/>
                <w:b/>
                <w:noProof/>
                <w:sz w:val="20"/>
                <w:szCs w:val="20"/>
              </w:rPr>
            </w:pPr>
          </w:p>
          <w:p w:rsidR="003701B5" w:rsidRDefault="003701B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w:t>
            </w:r>
            <w:r w:rsidR="003F41FF">
              <w:rPr>
                <w:rFonts w:ascii="Courier New" w:hAnsi="Courier New" w:cs="Courier New"/>
                <w:b/>
                <w:noProof/>
                <w:sz w:val="20"/>
                <w:szCs w:val="20"/>
              </w:rPr>
              <w:t>mtion  write to</w:t>
            </w:r>
            <w:r>
              <w:rPr>
                <w:rFonts w:ascii="Courier New" w:hAnsi="Courier New" w:cs="Courier New"/>
                <w:b/>
                <w:noProof/>
                <w:sz w:val="20"/>
                <w:szCs w:val="20"/>
              </w:rPr>
              <w:t>:</w:t>
            </w:r>
          </w:p>
          <w:p w:rsidR="003701B5" w:rsidRDefault="003701B5" w:rsidP="007F297B">
            <w:pPr>
              <w:pStyle w:val="PlainText"/>
              <w:jc w:val="left"/>
              <w:rPr>
                <w:rFonts w:ascii="Courier New" w:hAnsi="Courier New" w:cs="Courier New"/>
                <w:b/>
                <w:noProof/>
                <w:sz w:val="20"/>
                <w:szCs w:val="20"/>
              </w:rPr>
            </w:pPr>
          </w:p>
          <w:p w:rsidR="001B4283" w:rsidRDefault="003F41FF" w:rsidP="003F41FF">
            <w:pPr>
              <w:autoSpaceDE w:val="0"/>
              <w:autoSpaceDN w:val="0"/>
              <w:adjustRightInd w:val="0"/>
              <w:jc w:val="left"/>
              <w:rPr>
                <w:rFonts w:ascii="Courier New" w:hAnsi="Courier New" w:cs="Courier New"/>
                <w:b/>
                <w:sz w:val="16"/>
                <w:szCs w:val="16"/>
              </w:rPr>
            </w:pPr>
            <w:r w:rsidRPr="001B4283">
              <w:rPr>
                <w:rFonts w:ascii="Courier New" w:hAnsi="Courier New" w:cs="Courier New"/>
                <w:b/>
                <w:sz w:val="16"/>
                <w:szCs w:val="16"/>
              </w:rPr>
              <w:t xml:space="preserve">E. Michelle Drake Berger &amp; </w:t>
            </w:r>
          </w:p>
          <w:p w:rsidR="003F41FF" w:rsidRPr="001B4283" w:rsidRDefault="001B4283" w:rsidP="003F41F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003F41FF" w:rsidRPr="001B4283">
              <w:rPr>
                <w:rFonts w:ascii="Courier New" w:hAnsi="Courier New" w:cs="Courier New"/>
                <w:b/>
                <w:sz w:val="16"/>
                <w:szCs w:val="16"/>
              </w:rPr>
              <w:t>Montague, P.C.</w:t>
            </w:r>
          </w:p>
          <w:p w:rsidR="003F41FF" w:rsidRPr="001B4283" w:rsidRDefault="003F41FF" w:rsidP="003F41FF">
            <w:pPr>
              <w:autoSpaceDE w:val="0"/>
              <w:autoSpaceDN w:val="0"/>
              <w:adjustRightInd w:val="0"/>
              <w:jc w:val="left"/>
              <w:rPr>
                <w:rFonts w:ascii="Courier New" w:hAnsi="Courier New" w:cs="Courier New"/>
                <w:b/>
                <w:sz w:val="16"/>
                <w:szCs w:val="16"/>
              </w:rPr>
            </w:pPr>
            <w:r w:rsidRPr="001B4283">
              <w:rPr>
                <w:rFonts w:ascii="Courier New" w:hAnsi="Courier New" w:cs="Courier New"/>
                <w:b/>
                <w:sz w:val="16"/>
                <w:szCs w:val="16"/>
              </w:rPr>
              <w:t>43 SE Main Street, Suite 505</w:t>
            </w:r>
          </w:p>
          <w:p w:rsidR="003701B5" w:rsidRDefault="003F41FF" w:rsidP="003F41FF">
            <w:pPr>
              <w:pStyle w:val="PlainText"/>
              <w:jc w:val="left"/>
              <w:rPr>
                <w:rFonts w:ascii="Courier New" w:hAnsi="Courier New" w:cs="Courier New"/>
                <w:b/>
                <w:noProof/>
                <w:sz w:val="20"/>
                <w:szCs w:val="20"/>
              </w:rPr>
            </w:pPr>
            <w:r w:rsidRPr="001B4283">
              <w:rPr>
                <w:rFonts w:ascii="Courier New" w:hAnsi="Courier New" w:cs="Courier New"/>
                <w:b/>
                <w:sz w:val="16"/>
                <w:szCs w:val="16"/>
              </w:rPr>
              <w:t>Minneapolis, MN 55414</w:t>
            </w:r>
          </w:p>
        </w:tc>
      </w:tr>
      <w:tr w:rsidR="005208D2" w:rsidRPr="002D599F" w:rsidTr="00E45862">
        <w:tc>
          <w:tcPr>
            <w:tcW w:w="1443" w:type="dxa"/>
          </w:tcPr>
          <w:p w:rsidR="005208D2" w:rsidRDefault="005208D2" w:rsidP="00CA5FFD">
            <w:pPr>
              <w:pStyle w:val="PlainText"/>
              <w:rPr>
                <w:rFonts w:ascii="Courier New" w:hAnsi="Courier New" w:cs="Courier New"/>
                <w:b/>
                <w:sz w:val="20"/>
                <w:szCs w:val="20"/>
              </w:rPr>
            </w:pPr>
          </w:p>
          <w:p w:rsidR="005208D2" w:rsidRDefault="005208D2" w:rsidP="00CA5FFD">
            <w:pPr>
              <w:pStyle w:val="PlainText"/>
              <w:rPr>
                <w:rFonts w:ascii="Courier New" w:hAnsi="Courier New" w:cs="Courier New"/>
                <w:b/>
                <w:sz w:val="20"/>
                <w:szCs w:val="20"/>
              </w:rPr>
            </w:pPr>
            <w:r>
              <w:rPr>
                <w:rFonts w:ascii="Courier New" w:hAnsi="Courier New" w:cs="Courier New"/>
                <w:b/>
                <w:sz w:val="20"/>
                <w:szCs w:val="20"/>
              </w:rPr>
              <w:t>12-22-2016</w:t>
            </w:r>
          </w:p>
        </w:tc>
        <w:tc>
          <w:tcPr>
            <w:tcW w:w="1710" w:type="dxa"/>
          </w:tcPr>
          <w:p w:rsidR="005208D2" w:rsidRDefault="005208D2" w:rsidP="007F297B">
            <w:pPr>
              <w:pStyle w:val="PlainText"/>
              <w:rPr>
                <w:rFonts w:ascii="Courier New" w:hAnsi="Courier New" w:cs="Courier New"/>
                <w:b/>
                <w:sz w:val="20"/>
                <w:szCs w:val="20"/>
              </w:rPr>
            </w:pPr>
          </w:p>
          <w:p w:rsidR="005208D2" w:rsidRDefault="005208D2" w:rsidP="007F297B">
            <w:pPr>
              <w:pStyle w:val="PlainText"/>
              <w:rPr>
                <w:rFonts w:ascii="Courier New" w:hAnsi="Courier New" w:cs="Courier New"/>
                <w:b/>
                <w:sz w:val="20"/>
                <w:szCs w:val="20"/>
              </w:rPr>
            </w:pPr>
            <w:r>
              <w:rPr>
                <w:rFonts w:ascii="Courier New" w:hAnsi="Courier New" w:cs="Courier New"/>
                <w:b/>
                <w:sz w:val="20"/>
                <w:szCs w:val="20"/>
              </w:rPr>
              <w:t>14-CV-5547</w:t>
            </w:r>
          </w:p>
        </w:tc>
        <w:tc>
          <w:tcPr>
            <w:tcW w:w="1710" w:type="dxa"/>
          </w:tcPr>
          <w:p w:rsidR="005208D2" w:rsidRDefault="005208D2" w:rsidP="007F297B">
            <w:pPr>
              <w:pStyle w:val="PlainText"/>
              <w:rPr>
                <w:rFonts w:ascii="Courier New" w:hAnsi="Courier New" w:cs="Courier New"/>
                <w:b/>
                <w:sz w:val="20"/>
                <w:szCs w:val="20"/>
              </w:rPr>
            </w:pPr>
          </w:p>
          <w:p w:rsidR="005208D2" w:rsidRDefault="005208D2"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208D2" w:rsidRDefault="005208D2" w:rsidP="007F297B">
            <w:pPr>
              <w:pStyle w:val="PlainText"/>
              <w:jc w:val="left"/>
              <w:rPr>
                <w:rFonts w:ascii="Courier New" w:hAnsi="Courier New" w:cs="Courier New"/>
                <w:b/>
                <w:sz w:val="20"/>
                <w:szCs w:val="20"/>
              </w:rPr>
            </w:pPr>
          </w:p>
          <w:p w:rsidR="005208D2" w:rsidRDefault="005208D2" w:rsidP="007F297B">
            <w:pPr>
              <w:pStyle w:val="PlainText"/>
              <w:jc w:val="left"/>
              <w:rPr>
                <w:rFonts w:ascii="Courier New" w:hAnsi="Courier New" w:cs="Courier New"/>
                <w:b/>
                <w:sz w:val="20"/>
                <w:szCs w:val="20"/>
              </w:rPr>
            </w:pPr>
            <w:r>
              <w:rPr>
                <w:rFonts w:ascii="Courier New" w:hAnsi="Courier New" w:cs="Courier New"/>
                <w:b/>
                <w:sz w:val="20"/>
                <w:szCs w:val="20"/>
              </w:rPr>
              <w:t>McMahon v. Tuesday Morning, Inc.</w:t>
            </w:r>
          </w:p>
          <w:p w:rsidR="005208D2" w:rsidRPr="005208D2" w:rsidRDefault="005208D2" w:rsidP="001B4283">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w:t>
            </w:r>
            <w:r w:rsidRPr="005208D2">
              <w:rPr>
                <w:rFonts w:ascii="Courier New" w:hAnsi="Courier New" w:cs="Courier New"/>
                <w:sz w:val="20"/>
                <w:szCs w:val="20"/>
              </w:rPr>
              <w:t>that Tuesday Morning</w:t>
            </w:r>
            <w:r>
              <w:rPr>
                <w:rFonts w:ascii="Courier New" w:hAnsi="Courier New" w:cs="Courier New"/>
                <w:sz w:val="20"/>
                <w:szCs w:val="20"/>
              </w:rPr>
              <w:t xml:space="preserve"> f</w:t>
            </w:r>
            <w:r w:rsidRPr="005208D2">
              <w:rPr>
                <w:rFonts w:ascii="Courier New" w:hAnsi="Courier New" w:cs="Courier New"/>
                <w:sz w:val="20"/>
                <w:szCs w:val="20"/>
              </w:rPr>
              <w:t>ailed to</w:t>
            </w:r>
            <w:r>
              <w:rPr>
                <w:rFonts w:ascii="Courier New" w:hAnsi="Courier New" w:cs="Courier New"/>
                <w:sz w:val="20"/>
                <w:szCs w:val="20"/>
              </w:rPr>
              <w:t xml:space="preserve"> </w:t>
            </w:r>
            <w:r w:rsidRPr="005208D2">
              <w:rPr>
                <w:rFonts w:ascii="Courier New" w:hAnsi="Courier New" w:cs="Courier New"/>
                <w:sz w:val="20"/>
                <w:szCs w:val="20"/>
              </w:rPr>
              <w:t xml:space="preserve">authorize and permit </w:t>
            </w:r>
            <w:r w:rsidR="00FF58CA">
              <w:rPr>
                <w:rFonts w:ascii="Courier New" w:hAnsi="Courier New" w:cs="Courier New"/>
                <w:sz w:val="20"/>
                <w:szCs w:val="20"/>
              </w:rPr>
              <w:t xml:space="preserve">compliant </w:t>
            </w:r>
            <w:r w:rsidRPr="005208D2">
              <w:rPr>
                <w:rFonts w:ascii="Courier New" w:hAnsi="Courier New" w:cs="Courier New"/>
                <w:sz w:val="20"/>
                <w:szCs w:val="20"/>
              </w:rPr>
              <w:t>rest periods to its non-exempt employees in California, and as a</w:t>
            </w:r>
            <w:r>
              <w:rPr>
                <w:rFonts w:ascii="Courier New" w:hAnsi="Courier New" w:cs="Courier New"/>
                <w:sz w:val="20"/>
                <w:szCs w:val="20"/>
              </w:rPr>
              <w:t xml:space="preserve"> </w:t>
            </w:r>
            <w:r w:rsidRPr="005208D2">
              <w:rPr>
                <w:rFonts w:ascii="Courier New" w:hAnsi="Courier New" w:cs="Courier New"/>
                <w:sz w:val="20"/>
                <w:szCs w:val="20"/>
              </w:rPr>
              <w:t>result, Tuesday Morning allegedly also failed to timely pay wages upon these employees’</w:t>
            </w:r>
            <w:r>
              <w:rPr>
                <w:rFonts w:ascii="Courier New" w:hAnsi="Courier New" w:cs="Courier New"/>
                <w:sz w:val="20"/>
                <w:szCs w:val="20"/>
              </w:rPr>
              <w:t xml:space="preserve"> </w:t>
            </w:r>
            <w:r w:rsidRPr="005208D2">
              <w:rPr>
                <w:rFonts w:ascii="Courier New" w:hAnsi="Courier New" w:cs="Courier New"/>
                <w:sz w:val="20"/>
                <w:szCs w:val="20"/>
              </w:rPr>
              <w:t>termination of employment and violated California’s unfair competition law.</w:t>
            </w:r>
          </w:p>
        </w:tc>
        <w:tc>
          <w:tcPr>
            <w:tcW w:w="1440" w:type="dxa"/>
          </w:tcPr>
          <w:p w:rsidR="005208D2" w:rsidRDefault="005208D2" w:rsidP="007F297B">
            <w:pPr>
              <w:pStyle w:val="PlainText"/>
              <w:rPr>
                <w:rFonts w:ascii="Courier New" w:hAnsi="Courier New" w:cs="Courier New"/>
                <w:b/>
                <w:sz w:val="20"/>
                <w:szCs w:val="20"/>
              </w:rPr>
            </w:pPr>
          </w:p>
          <w:p w:rsidR="005208D2" w:rsidRDefault="005208D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208D2" w:rsidRDefault="005208D2" w:rsidP="007F297B">
            <w:pPr>
              <w:pStyle w:val="PlainText"/>
              <w:jc w:val="left"/>
              <w:rPr>
                <w:rFonts w:ascii="Courier New" w:hAnsi="Courier New" w:cs="Courier New"/>
                <w:b/>
                <w:noProof/>
                <w:sz w:val="20"/>
                <w:szCs w:val="20"/>
              </w:rPr>
            </w:pPr>
          </w:p>
          <w:p w:rsidR="005208D2" w:rsidRDefault="005208D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B660E1">
              <w:rPr>
                <w:rFonts w:ascii="Courier New" w:hAnsi="Courier New" w:cs="Courier New"/>
                <w:b/>
                <w:noProof/>
                <w:sz w:val="20"/>
                <w:szCs w:val="20"/>
              </w:rPr>
              <w:t xml:space="preserve"> or call:</w:t>
            </w:r>
          </w:p>
          <w:p w:rsidR="005208D2" w:rsidRDefault="005208D2" w:rsidP="007F297B">
            <w:pPr>
              <w:pStyle w:val="PlainText"/>
              <w:jc w:val="left"/>
              <w:rPr>
                <w:rFonts w:ascii="Courier New" w:hAnsi="Courier New" w:cs="Courier New"/>
                <w:b/>
                <w:noProof/>
                <w:sz w:val="20"/>
                <w:szCs w:val="20"/>
              </w:rPr>
            </w:pPr>
          </w:p>
          <w:p w:rsidR="005208D2" w:rsidRPr="00B660E1" w:rsidRDefault="005208D2" w:rsidP="005208D2">
            <w:pPr>
              <w:autoSpaceDE w:val="0"/>
              <w:autoSpaceDN w:val="0"/>
              <w:adjustRightInd w:val="0"/>
              <w:jc w:val="left"/>
              <w:rPr>
                <w:rFonts w:ascii="Courier New" w:hAnsi="Courier New" w:cs="Courier New"/>
                <w:b/>
                <w:sz w:val="16"/>
                <w:szCs w:val="16"/>
              </w:rPr>
            </w:pPr>
            <w:r w:rsidRPr="00B660E1">
              <w:rPr>
                <w:rFonts w:ascii="Courier New" w:hAnsi="Courier New" w:cs="Courier New"/>
                <w:b/>
                <w:sz w:val="16"/>
                <w:szCs w:val="16"/>
              </w:rPr>
              <w:t xml:space="preserve">Shaun </w:t>
            </w:r>
            <w:proofErr w:type="spellStart"/>
            <w:r w:rsidRPr="00B660E1">
              <w:rPr>
                <w:rFonts w:ascii="Courier New" w:hAnsi="Courier New" w:cs="Courier New"/>
                <w:b/>
                <w:sz w:val="16"/>
                <w:szCs w:val="16"/>
              </w:rPr>
              <w:t>Setareh</w:t>
            </w:r>
            <w:proofErr w:type="spellEnd"/>
          </w:p>
          <w:p w:rsidR="005208D2" w:rsidRPr="00B660E1" w:rsidRDefault="005208D2" w:rsidP="005208D2">
            <w:pPr>
              <w:autoSpaceDE w:val="0"/>
              <w:autoSpaceDN w:val="0"/>
              <w:adjustRightInd w:val="0"/>
              <w:jc w:val="left"/>
              <w:rPr>
                <w:rFonts w:ascii="Courier New" w:hAnsi="Courier New" w:cs="Courier New"/>
                <w:b/>
                <w:sz w:val="16"/>
                <w:szCs w:val="16"/>
              </w:rPr>
            </w:pPr>
            <w:r w:rsidRPr="00B660E1">
              <w:rPr>
                <w:rFonts w:ascii="Courier New" w:hAnsi="Courier New" w:cs="Courier New"/>
                <w:b/>
                <w:sz w:val="16"/>
                <w:szCs w:val="16"/>
              </w:rPr>
              <w:t>SETAREH LAW GROUP</w:t>
            </w:r>
          </w:p>
          <w:p w:rsidR="005208D2" w:rsidRPr="00B660E1" w:rsidRDefault="005208D2" w:rsidP="005208D2">
            <w:pPr>
              <w:autoSpaceDE w:val="0"/>
              <w:autoSpaceDN w:val="0"/>
              <w:adjustRightInd w:val="0"/>
              <w:jc w:val="left"/>
              <w:rPr>
                <w:rFonts w:ascii="Courier New" w:hAnsi="Courier New" w:cs="Courier New"/>
                <w:b/>
                <w:sz w:val="16"/>
                <w:szCs w:val="16"/>
              </w:rPr>
            </w:pPr>
            <w:r w:rsidRPr="00B660E1">
              <w:rPr>
                <w:rFonts w:ascii="Courier New" w:hAnsi="Courier New" w:cs="Courier New"/>
                <w:b/>
                <w:sz w:val="16"/>
                <w:szCs w:val="16"/>
              </w:rPr>
              <w:t>9454 Wilshire Boulevard, Suite 907</w:t>
            </w:r>
          </w:p>
          <w:p w:rsidR="005208D2" w:rsidRPr="00B660E1" w:rsidRDefault="005208D2" w:rsidP="005208D2">
            <w:pPr>
              <w:autoSpaceDE w:val="0"/>
              <w:autoSpaceDN w:val="0"/>
              <w:adjustRightInd w:val="0"/>
              <w:jc w:val="left"/>
              <w:rPr>
                <w:rFonts w:ascii="Courier New" w:hAnsi="Courier New" w:cs="Courier New"/>
                <w:b/>
                <w:sz w:val="16"/>
                <w:szCs w:val="16"/>
              </w:rPr>
            </w:pPr>
            <w:r w:rsidRPr="00B660E1">
              <w:rPr>
                <w:rFonts w:ascii="Courier New" w:hAnsi="Courier New" w:cs="Courier New"/>
                <w:b/>
                <w:sz w:val="16"/>
                <w:szCs w:val="16"/>
              </w:rPr>
              <w:t>Beverly Hills, CA 90212</w:t>
            </w:r>
          </w:p>
          <w:p w:rsidR="005208D2" w:rsidRPr="00B660E1" w:rsidRDefault="005208D2" w:rsidP="005208D2">
            <w:pPr>
              <w:autoSpaceDE w:val="0"/>
              <w:autoSpaceDN w:val="0"/>
              <w:adjustRightInd w:val="0"/>
              <w:jc w:val="left"/>
              <w:rPr>
                <w:rFonts w:ascii="Courier New" w:hAnsi="Courier New" w:cs="Courier New"/>
                <w:b/>
                <w:sz w:val="16"/>
                <w:szCs w:val="16"/>
              </w:rPr>
            </w:pPr>
          </w:p>
          <w:p w:rsidR="005208D2" w:rsidRPr="00B660E1" w:rsidRDefault="005208D2" w:rsidP="005208D2">
            <w:pPr>
              <w:autoSpaceDE w:val="0"/>
              <w:autoSpaceDN w:val="0"/>
              <w:adjustRightInd w:val="0"/>
              <w:jc w:val="left"/>
              <w:rPr>
                <w:rFonts w:ascii="Courier New" w:hAnsi="Courier New" w:cs="Courier New"/>
                <w:b/>
                <w:sz w:val="16"/>
                <w:szCs w:val="16"/>
              </w:rPr>
            </w:pPr>
            <w:r w:rsidRPr="00B660E1">
              <w:rPr>
                <w:rFonts w:ascii="Courier New" w:hAnsi="Courier New" w:cs="Courier New"/>
                <w:b/>
                <w:sz w:val="16"/>
                <w:szCs w:val="16"/>
              </w:rPr>
              <w:t>310 888-7771 (Ph.)</w:t>
            </w:r>
          </w:p>
          <w:p w:rsidR="00A602AF" w:rsidRDefault="00A602AF" w:rsidP="005208D2">
            <w:pPr>
              <w:pStyle w:val="PlainText"/>
              <w:jc w:val="left"/>
              <w:rPr>
                <w:rFonts w:ascii="Courier New" w:hAnsi="Courier New" w:cs="Courier New"/>
                <w:b/>
                <w:noProof/>
                <w:sz w:val="20"/>
                <w:szCs w:val="20"/>
              </w:rPr>
            </w:pPr>
          </w:p>
        </w:tc>
      </w:tr>
      <w:tr w:rsidR="005208D2" w:rsidRPr="002D599F" w:rsidTr="00E45862">
        <w:tc>
          <w:tcPr>
            <w:tcW w:w="1443" w:type="dxa"/>
          </w:tcPr>
          <w:p w:rsidR="005208D2" w:rsidRDefault="005208D2" w:rsidP="00CA5FFD">
            <w:pPr>
              <w:pStyle w:val="PlainText"/>
              <w:rPr>
                <w:rFonts w:ascii="Courier New" w:hAnsi="Courier New" w:cs="Courier New"/>
                <w:b/>
                <w:sz w:val="20"/>
                <w:szCs w:val="20"/>
              </w:rPr>
            </w:pPr>
          </w:p>
          <w:p w:rsidR="005208D2" w:rsidRDefault="005208D2" w:rsidP="00CA5FFD">
            <w:pPr>
              <w:pStyle w:val="PlainText"/>
              <w:rPr>
                <w:rFonts w:ascii="Courier New" w:hAnsi="Courier New" w:cs="Courier New"/>
                <w:b/>
                <w:sz w:val="20"/>
                <w:szCs w:val="20"/>
              </w:rPr>
            </w:pPr>
            <w:r>
              <w:rPr>
                <w:rFonts w:ascii="Courier New" w:hAnsi="Courier New" w:cs="Courier New"/>
                <w:b/>
                <w:sz w:val="20"/>
                <w:szCs w:val="20"/>
              </w:rPr>
              <w:t>12-22-2016</w:t>
            </w:r>
          </w:p>
        </w:tc>
        <w:tc>
          <w:tcPr>
            <w:tcW w:w="1710" w:type="dxa"/>
          </w:tcPr>
          <w:p w:rsidR="005208D2" w:rsidRDefault="005208D2" w:rsidP="007F297B">
            <w:pPr>
              <w:pStyle w:val="PlainText"/>
              <w:rPr>
                <w:rFonts w:ascii="Courier New" w:hAnsi="Courier New" w:cs="Courier New"/>
                <w:b/>
                <w:sz w:val="20"/>
                <w:szCs w:val="20"/>
              </w:rPr>
            </w:pPr>
          </w:p>
          <w:p w:rsidR="00A602AF" w:rsidRDefault="00A602AF" w:rsidP="007F297B">
            <w:pPr>
              <w:pStyle w:val="PlainText"/>
              <w:rPr>
                <w:rFonts w:ascii="Courier New" w:hAnsi="Courier New" w:cs="Courier New"/>
                <w:b/>
                <w:sz w:val="20"/>
                <w:szCs w:val="20"/>
              </w:rPr>
            </w:pPr>
            <w:r>
              <w:rPr>
                <w:rFonts w:ascii="Courier New" w:hAnsi="Courier New" w:cs="Courier New"/>
                <w:b/>
                <w:sz w:val="20"/>
                <w:szCs w:val="20"/>
              </w:rPr>
              <w:t>14-CV-00566</w:t>
            </w:r>
          </w:p>
        </w:tc>
        <w:tc>
          <w:tcPr>
            <w:tcW w:w="1710" w:type="dxa"/>
          </w:tcPr>
          <w:p w:rsidR="005208D2" w:rsidRDefault="005208D2" w:rsidP="007F297B">
            <w:pPr>
              <w:pStyle w:val="PlainText"/>
              <w:rPr>
                <w:rFonts w:ascii="Courier New" w:hAnsi="Courier New" w:cs="Courier New"/>
                <w:b/>
                <w:sz w:val="20"/>
                <w:szCs w:val="20"/>
              </w:rPr>
            </w:pPr>
          </w:p>
          <w:p w:rsidR="00A602AF" w:rsidRDefault="00A602AF" w:rsidP="007F297B">
            <w:pPr>
              <w:pStyle w:val="PlainText"/>
              <w:rPr>
                <w:rFonts w:ascii="Courier New" w:hAnsi="Courier New" w:cs="Courier New"/>
                <w:b/>
                <w:sz w:val="20"/>
                <w:szCs w:val="20"/>
              </w:rPr>
            </w:pPr>
            <w:r>
              <w:rPr>
                <w:rFonts w:ascii="Courier New" w:hAnsi="Courier New" w:cs="Courier New"/>
                <w:b/>
                <w:sz w:val="20"/>
                <w:szCs w:val="20"/>
              </w:rPr>
              <w:t>(N.D. Fla.)</w:t>
            </w:r>
          </w:p>
        </w:tc>
        <w:tc>
          <w:tcPr>
            <w:tcW w:w="5760" w:type="dxa"/>
          </w:tcPr>
          <w:p w:rsidR="005208D2" w:rsidRDefault="005208D2" w:rsidP="007F297B">
            <w:pPr>
              <w:pStyle w:val="PlainText"/>
              <w:jc w:val="left"/>
              <w:rPr>
                <w:rFonts w:ascii="Courier New" w:hAnsi="Courier New" w:cs="Courier New"/>
                <w:b/>
                <w:sz w:val="20"/>
                <w:szCs w:val="20"/>
              </w:rPr>
            </w:pPr>
          </w:p>
          <w:p w:rsidR="00A602AF" w:rsidRDefault="00A602AF" w:rsidP="007F297B">
            <w:pPr>
              <w:pStyle w:val="PlainText"/>
              <w:jc w:val="left"/>
              <w:rPr>
                <w:rFonts w:ascii="Courier New" w:hAnsi="Courier New" w:cs="Courier New"/>
                <w:b/>
                <w:sz w:val="20"/>
                <w:szCs w:val="20"/>
              </w:rPr>
            </w:pPr>
            <w:r>
              <w:rPr>
                <w:rFonts w:ascii="Courier New" w:hAnsi="Courier New" w:cs="Courier New"/>
                <w:b/>
                <w:sz w:val="20"/>
                <w:szCs w:val="20"/>
              </w:rPr>
              <w:t xml:space="preserve">Arthur </w:t>
            </w:r>
            <w:proofErr w:type="spellStart"/>
            <w:r>
              <w:rPr>
                <w:rFonts w:ascii="Courier New" w:hAnsi="Courier New" w:cs="Courier New"/>
                <w:b/>
                <w:sz w:val="20"/>
                <w:szCs w:val="20"/>
              </w:rPr>
              <w:t>Biringer</w:t>
            </w:r>
            <w:proofErr w:type="spellEnd"/>
            <w:r>
              <w:rPr>
                <w:rFonts w:ascii="Courier New" w:hAnsi="Courier New" w:cs="Courier New"/>
                <w:b/>
                <w:sz w:val="20"/>
                <w:szCs w:val="20"/>
              </w:rPr>
              <w:t xml:space="preserve"> v. First Family Insurance, Inc., et al.</w:t>
            </w:r>
          </w:p>
          <w:p w:rsidR="00A602AF" w:rsidRDefault="00A602AF" w:rsidP="00A602AF">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A602AF">
              <w:rPr>
                <w:rFonts w:ascii="Courier New" w:hAnsi="Courier New" w:cs="Courier New"/>
                <w:sz w:val="20"/>
                <w:szCs w:val="20"/>
              </w:rPr>
              <w:t>First Family violated the</w:t>
            </w:r>
            <w:r>
              <w:rPr>
                <w:rFonts w:ascii="Courier New" w:hAnsi="Courier New" w:cs="Courier New"/>
                <w:sz w:val="20"/>
                <w:szCs w:val="20"/>
              </w:rPr>
              <w:t xml:space="preserve"> </w:t>
            </w:r>
            <w:r w:rsidRPr="00A602AF">
              <w:rPr>
                <w:rFonts w:ascii="Courier New" w:hAnsi="Courier New" w:cs="Courier New"/>
                <w:sz w:val="20"/>
                <w:szCs w:val="20"/>
              </w:rPr>
              <w:t>Telephone Consumer Protection Act by making calls to telephone numbers that were listed on</w:t>
            </w:r>
            <w:r>
              <w:rPr>
                <w:rFonts w:ascii="Courier New" w:hAnsi="Courier New" w:cs="Courier New"/>
                <w:sz w:val="20"/>
                <w:szCs w:val="20"/>
              </w:rPr>
              <w:t xml:space="preserve"> </w:t>
            </w:r>
            <w:r w:rsidRPr="00A602AF">
              <w:rPr>
                <w:rFonts w:ascii="Courier New" w:hAnsi="Courier New" w:cs="Courier New"/>
                <w:sz w:val="20"/>
                <w:szCs w:val="20"/>
              </w:rPr>
              <w:t>the National Do-Not-Call Registry. The class representative claims that First Family did not have the</w:t>
            </w:r>
            <w:r>
              <w:rPr>
                <w:rFonts w:ascii="Courier New" w:hAnsi="Courier New" w:cs="Courier New"/>
                <w:sz w:val="20"/>
                <w:szCs w:val="20"/>
              </w:rPr>
              <w:t xml:space="preserve"> </w:t>
            </w:r>
            <w:r w:rsidRPr="00A602AF">
              <w:rPr>
                <w:rFonts w:ascii="Courier New" w:hAnsi="Courier New" w:cs="Courier New"/>
                <w:sz w:val="20"/>
                <w:szCs w:val="20"/>
              </w:rPr>
              <w:t>recipients’ permission to make these calls.</w:t>
            </w:r>
          </w:p>
          <w:p w:rsidR="00A602AF" w:rsidRPr="00A602AF" w:rsidRDefault="00A602AF" w:rsidP="00A602AF">
            <w:pPr>
              <w:autoSpaceDE w:val="0"/>
              <w:autoSpaceDN w:val="0"/>
              <w:adjustRightInd w:val="0"/>
              <w:jc w:val="left"/>
              <w:rPr>
                <w:rFonts w:ascii="Courier New" w:hAnsi="Courier New" w:cs="Courier New"/>
                <w:sz w:val="20"/>
                <w:szCs w:val="20"/>
              </w:rPr>
            </w:pPr>
          </w:p>
        </w:tc>
        <w:tc>
          <w:tcPr>
            <w:tcW w:w="1440" w:type="dxa"/>
          </w:tcPr>
          <w:p w:rsidR="005208D2" w:rsidRDefault="005208D2" w:rsidP="007F297B">
            <w:pPr>
              <w:pStyle w:val="PlainText"/>
              <w:rPr>
                <w:rFonts w:ascii="Courier New" w:hAnsi="Courier New" w:cs="Courier New"/>
                <w:b/>
                <w:sz w:val="20"/>
                <w:szCs w:val="20"/>
              </w:rPr>
            </w:pPr>
          </w:p>
          <w:p w:rsidR="00A602AF" w:rsidRDefault="00A602A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208D2" w:rsidRDefault="005208D2" w:rsidP="007F297B">
            <w:pPr>
              <w:pStyle w:val="PlainText"/>
              <w:jc w:val="left"/>
              <w:rPr>
                <w:rFonts w:ascii="Courier New" w:hAnsi="Courier New" w:cs="Courier New"/>
                <w:b/>
                <w:noProof/>
                <w:sz w:val="20"/>
                <w:szCs w:val="20"/>
              </w:rPr>
            </w:pPr>
          </w:p>
          <w:p w:rsidR="00A602AF" w:rsidRDefault="00A602A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w:t>
            </w:r>
            <w:r w:rsidR="00B660E1">
              <w:rPr>
                <w:rFonts w:ascii="Courier New" w:hAnsi="Courier New" w:cs="Courier New"/>
                <w:b/>
                <w:noProof/>
                <w:sz w:val="20"/>
                <w:szCs w:val="20"/>
              </w:rPr>
              <w:t>r e-mail:</w:t>
            </w:r>
          </w:p>
          <w:p w:rsidR="00A602AF" w:rsidRDefault="00A602AF" w:rsidP="007F297B">
            <w:pPr>
              <w:pStyle w:val="PlainText"/>
              <w:jc w:val="left"/>
              <w:rPr>
                <w:rFonts w:ascii="Courier New" w:hAnsi="Courier New" w:cs="Courier New"/>
                <w:b/>
                <w:noProof/>
                <w:sz w:val="20"/>
                <w:szCs w:val="20"/>
              </w:rPr>
            </w:pPr>
          </w:p>
          <w:p w:rsidR="00A602AF" w:rsidRPr="00B660E1" w:rsidRDefault="00A602AF" w:rsidP="00A602AF">
            <w:pPr>
              <w:autoSpaceDE w:val="0"/>
              <w:autoSpaceDN w:val="0"/>
              <w:adjustRightInd w:val="0"/>
              <w:jc w:val="left"/>
              <w:rPr>
                <w:rFonts w:ascii="Courier New" w:hAnsi="Courier New" w:cs="Courier New"/>
                <w:b/>
                <w:sz w:val="16"/>
                <w:szCs w:val="16"/>
              </w:rPr>
            </w:pPr>
            <w:r w:rsidRPr="00B660E1">
              <w:rPr>
                <w:rFonts w:ascii="Courier New" w:hAnsi="Courier New" w:cs="Courier New"/>
                <w:b/>
                <w:sz w:val="16"/>
                <w:szCs w:val="16"/>
              </w:rPr>
              <w:t xml:space="preserve">Anthony </w:t>
            </w:r>
            <w:proofErr w:type="spellStart"/>
            <w:r w:rsidRPr="00B660E1">
              <w:rPr>
                <w:rFonts w:ascii="Courier New" w:hAnsi="Courier New" w:cs="Courier New"/>
                <w:b/>
                <w:sz w:val="16"/>
                <w:szCs w:val="16"/>
              </w:rPr>
              <w:t>Paronich</w:t>
            </w:r>
            <w:proofErr w:type="spellEnd"/>
            <w:r w:rsidRPr="00B660E1">
              <w:rPr>
                <w:rFonts w:ascii="Courier New" w:hAnsi="Courier New" w:cs="Courier New"/>
                <w:b/>
                <w:sz w:val="16"/>
                <w:szCs w:val="16"/>
              </w:rPr>
              <w:t>,</w:t>
            </w:r>
          </w:p>
          <w:p w:rsidR="00A602AF" w:rsidRPr="00B660E1" w:rsidRDefault="00A602AF" w:rsidP="00A602AF">
            <w:pPr>
              <w:pStyle w:val="PlainText"/>
              <w:jc w:val="left"/>
              <w:rPr>
                <w:rFonts w:ascii="Courier New" w:hAnsi="Courier New" w:cs="Courier New"/>
                <w:b/>
                <w:sz w:val="16"/>
                <w:szCs w:val="16"/>
              </w:rPr>
            </w:pPr>
            <w:r w:rsidRPr="00B660E1">
              <w:rPr>
                <w:rFonts w:ascii="Courier New" w:hAnsi="Courier New" w:cs="Courier New"/>
                <w:b/>
                <w:sz w:val="16"/>
                <w:szCs w:val="16"/>
              </w:rPr>
              <w:t xml:space="preserve">Broderick &amp; </w:t>
            </w:r>
            <w:proofErr w:type="spellStart"/>
            <w:r w:rsidRPr="00B660E1">
              <w:rPr>
                <w:rFonts w:ascii="Courier New" w:hAnsi="Courier New" w:cs="Courier New"/>
                <w:b/>
                <w:sz w:val="16"/>
                <w:szCs w:val="16"/>
              </w:rPr>
              <w:t>Paronich</w:t>
            </w:r>
            <w:proofErr w:type="spellEnd"/>
          </w:p>
          <w:p w:rsidR="00A602AF" w:rsidRPr="00B660E1" w:rsidRDefault="00A602AF" w:rsidP="00A602AF">
            <w:pPr>
              <w:pStyle w:val="PlainText"/>
              <w:jc w:val="left"/>
              <w:rPr>
                <w:rFonts w:ascii="Courier New" w:hAnsi="Courier New" w:cs="Courier New"/>
                <w:b/>
                <w:sz w:val="16"/>
                <w:szCs w:val="16"/>
              </w:rPr>
            </w:pPr>
            <w:r w:rsidRPr="00B660E1">
              <w:rPr>
                <w:rFonts w:ascii="Courier New" w:hAnsi="Courier New" w:cs="Courier New"/>
                <w:b/>
                <w:sz w:val="16"/>
                <w:szCs w:val="16"/>
              </w:rPr>
              <w:t>99 High Street</w:t>
            </w:r>
          </w:p>
          <w:p w:rsidR="00A602AF" w:rsidRPr="00B660E1" w:rsidRDefault="00A602AF" w:rsidP="00A602AF">
            <w:pPr>
              <w:pStyle w:val="PlainText"/>
              <w:jc w:val="left"/>
              <w:rPr>
                <w:rFonts w:ascii="Courier New" w:hAnsi="Courier New" w:cs="Courier New"/>
                <w:b/>
                <w:sz w:val="16"/>
                <w:szCs w:val="16"/>
              </w:rPr>
            </w:pPr>
            <w:r w:rsidRPr="00B660E1">
              <w:rPr>
                <w:rFonts w:ascii="Courier New" w:hAnsi="Courier New" w:cs="Courier New"/>
                <w:b/>
                <w:sz w:val="16"/>
                <w:szCs w:val="16"/>
              </w:rPr>
              <w:t>Suite 304</w:t>
            </w:r>
          </w:p>
          <w:p w:rsidR="00A602AF" w:rsidRPr="00B660E1" w:rsidRDefault="00A602AF" w:rsidP="00A602AF">
            <w:pPr>
              <w:pStyle w:val="PlainText"/>
              <w:jc w:val="left"/>
              <w:rPr>
                <w:rFonts w:ascii="Courier New" w:hAnsi="Courier New" w:cs="Courier New"/>
                <w:b/>
                <w:sz w:val="16"/>
                <w:szCs w:val="16"/>
              </w:rPr>
            </w:pPr>
            <w:r w:rsidRPr="00B660E1">
              <w:rPr>
                <w:rFonts w:ascii="Courier New" w:hAnsi="Courier New" w:cs="Courier New"/>
                <w:b/>
                <w:sz w:val="16"/>
                <w:szCs w:val="16"/>
              </w:rPr>
              <w:t>Boston, MA 02110</w:t>
            </w:r>
          </w:p>
          <w:p w:rsidR="00A602AF" w:rsidRPr="00B660E1" w:rsidRDefault="00A602AF" w:rsidP="00A602AF">
            <w:pPr>
              <w:pStyle w:val="PlainText"/>
              <w:jc w:val="left"/>
              <w:rPr>
                <w:rFonts w:ascii="Courier New" w:hAnsi="Courier New" w:cs="Courier New"/>
                <w:b/>
                <w:sz w:val="16"/>
                <w:szCs w:val="16"/>
              </w:rPr>
            </w:pPr>
          </w:p>
          <w:p w:rsidR="00A602AF" w:rsidRPr="00B660E1" w:rsidRDefault="00332D07" w:rsidP="00A602AF">
            <w:pPr>
              <w:pStyle w:val="PlainText"/>
              <w:jc w:val="left"/>
              <w:rPr>
                <w:rFonts w:ascii="Courier New" w:hAnsi="Courier New" w:cs="Courier New"/>
                <w:b/>
                <w:sz w:val="16"/>
                <w:szCs w:val="16"/>
              </w:rPr>
            </w:pPr>
            <w:hyperlink r:id="rId16" w:history="1">
              <w:r w:rsidR="00A602AF" w:rsidRPr="00B660E1">
                <w:rPr>
                  <w:rStyle w:val="Hyperlink"/>
                  <w:rFonts w:ascii="Courier New" w:hAnsi="Courier New" w:cs="Courier New"/>
                  <w:b/>
                  <w:sz w:val="16"/>
                  <w:szCs w:val="16"/>
                </w:rPr>
                <w:t>anthony@broderick-law.com</w:t>
              </w:r>
            </w:hyperlink>
          </w:p>
          <w:p w:rsidR="00A602AF" w:rsidRDefault="00A602AF" w:rsidP="00A602AF">
            <w:pPr>
              <w:pStyle w:val="PlainText"/>
              <w:jc w:val="left"/>
              <w:rPr>
                <w:rFonts w:ascii="Courier New" w:hAnsi="Courier New" w:cs="Courier New"/>
                <w:b/>
                <w:noProof/>
                <w:sz w:val="20"/>
                <w:szCs w:val="20"/>
              </w:rPr>
            </w:pPr>
          </w:p>
        </w:tc>
      </w:tr>
      <w:tr w:rsidR="005208D2" w:rsidRPr="002D599F" w:rsidTr="00E45862">
        <w:tc>
          <w:tcPr>
            <w:tcW w:w="1443" w:type="dxa"/>
          </w:tcPr>
          <w:p w:rsidR="005208D2" w:rsidRDefault="005208D2" w:rsidP="00CA5FFD">
            <w:pPr>
              <w:pStyle w:val="PlainText"/>
              <w:rPr>
                <w:rFonts w:ascii="Courier New" w:hAnsi="Courier New" w:cs="Courier New"/>
                <w:b/>
                <w:sz w:val="20"/>
                <w:szCs w:val="20"/>
              </w:rPr>
            </w:pPr>
          </w:p>
          <w:p w:rsidR="00A602AF" w:rsidRDefault="00551259" w:rsidP="00EA0C75">
            <w:pPr>
              <w:pStyle w:val="PlainText"/>
              <w:jc w:val="both"/>
              <w:rPr>
                <w:rFonts w:ascii="Courier New" w:hAnsi="Courier New" w:cs="Courier New"/>
                <w:b/>
                <w:sz w:val="20"/>
                <w:szCs w:val="20"/>
              </w:rPr>
            </w:pPr>
            <w:r>
              <w:rPr>
                <w:rFonts w:ascii="Courier New" w:hAnsi="Courier New" w:cs="Courier New"/>
                <w:b/>
                <w:sz w:val="20"/>
                <w:szCs w:val="20"/>
              </w:rPr>
              <w:t>12-22</w:t>
            </w:r>
            <w:r w:rsidR="00C43273">
              <w:rPr>
                <w:rFonts w:ascii="Courier New" w:hAnsi="Courier New" w:cs="Courier New"/>
                <w:b/>
                <w:sz w:val="20"/>
                <w:szCs w:val="20"/>
              </w:rPr>
              <w:t>-2017</w:t>
            </w:r>
          </w:p>
        </w:tc>
        <w:tc>
          <w:tcPr>
            <w:tcW w:w="1710" w:type="dxa"/>
          </w:tcPr>
          <w:p w:rsidR="005208D2" w:rsidRDefault="005208D2" w:rsidP="007F297B">
            <w:pPr>
              <w:pStyle w:val="PlainText"/>
              <w:rPr>
                <w:rFonts w:ascii="Courier New" w:hAnsi="Courier New" w:cs="Courier New"/>
                <w:b/>
                <w:sz w:val="20"/>
                <w:szCs w:val="20"/>
              </w:rPr>
            </w:pPr>
          </w:p>
          <w:p w:rsidR="00EA0C75" w:rsidRDefault="00C43273" w:rsidP="00EA0C75">
            <w:pPr>
              <w:pStyle w:val="PlainText"/>
              <w:jc w:val="both"/>
              <w:rPr>
                <w:rFonts w:ascii="Courier New" w:hAnsi="Courier New" w:cs="Courier New"/>
                <w:b/>
                <w:sz w:val="20"/>
                <w:szCs w:val="20"/>
              </w:rPr>
            </w:pPr>
            <w:r>
              <w:rPr>
                <w:rFonts w:ascii="Courier New" w:hAnsi="Courier New" w:cs="Courier New"/>
                <w:b/>
                <w:sz w:val="20"/>
                <w:szCs w:val="20"/>
              </w:rPr>
              <w:t>13-CV-01191</w:t>
            </w:r>
          </w:p>
          <w:p w:rsidR="00C43273" w:rsidRDefault="00C43273" w:rsidP="00EA0C75">
            <w:pPr>
              <w:pStyle w:val="PlainText"/>
              <w:jc w:val="both"/>
              <w:rPr>
                <w:rFonts w:ascii="Courier New" w:hAnsi="Courier New" w:cs="Courier New"/>
                <w:b/>
                <w:sz w:val="20"/>
                <w:szCs w:val="20"/>
              </w:rPr>
            </w:pPr>
          </w:p>
        </w:tc>
        <w:tc>
          <w:tcPr>
            <w:tcW w:w="1710" w:type="dxa"/>
          </w:tcPr>
          <w:p w:rsidR="005208D2" w:rsidRDefault="005208D2" w:rsidP="007F297B">
            <w:pPr>
              <w:pStyle w:val="PlainText"/>
              <w:rPr>
                <w:rFonts w:ascii="Courier New" w:hAnsi="Courier New" w:cs="Courier New"/>
                <w:b/>
                <w:sz w:val="20"/>
                <w:szCs w:val="20"/>
              </w:rPr>
            </w:pPr>
          </w:p>
          <w:p w:rsidR="00C43273" w:rsidRDefault="00C43273" w:rsidP="007F297B">
            <w:pPr>
              <w:pStyle w:val="PlainText"/>
              <w:rPr>
                <w:rFonts w:ascii="Courier New" w:hAnsi="Courier New" w:cs="Courier New"/>
                <w:b/>
                <w:sz w:val="20"/>
                <w:szCs w:val="20"/>
              </w:rPr>
            </w:pPr>
            <w:r>
              <w:rPr>
                <w:rFonts w:ascii="Courier New" w:hAnsi="Courier New" w:cs="Courier New"/>
                <w:b/>
                <w:sz w:val="20"/>
                <w:szCs w:val="20"/>
              </w:rPr>
              <w:t>(D. Conn.)</w:t>
            </w:r>
          </w:p>
        </w:tc>
        <w:tc>
          <w:tcPr>
            <w:tcW w:w="5760" w:type="dxa"/>
          </w:tcPr>
          <w:p w:rsidR="005208D2" w:rsidRDefault="005208D2" w:rsidP="007F297B">
            <w:pPr>
              <w:pStyle w:val="PlainText"/>
              <w:jc w:val="left"/>
              <w:rPr>
                <w:rFonts w:ascii="Courier New" w:hAnsi="Courier New" w:cs="Courier New"/>
                <w:b/>
                <w:sz w:val="20"/>
                <w:szCs w:val="20"/>
              </w:rPr>
            </w:pPr>
          </w:p>
          <w:p w:rsidR="00C43273" w:rsidRDefault="00C43273" w:rsidP="007F297B">
            <w:pPr>
              <w:pStyle w:val="PlainText"/>
              <w:jc w:val="left"/>
              <w:rPr>
                <w:rFonts w:ascii="Courier New" w:hAnsi="Courier New" w:cs="Courier New"/>
                <w:b/>
                <w:sz w:val="20"/>
                <w:szCs w:val="20"/>
              </w:rPr>
            </w:pPr>
            <w:r>
              <w:rPr>
                <w:rFonts w:ascii="Courier New" w:hAnsi="Courier New" w:cs="Courier New"/>
                <w:b/>
                <w:sz w:val="20"/>
                <w:szCs w:val="20"/>
              </w:rPr>
              <w:t xml:space="preserve">Diana </w:t>
            </w:r>
            <w:proofErr w:type="spellStart"/>
            <w:r>
              <w:rPr>
                <w:rFonts w:ascii="Courier New" w:hAnsi="Courier New" w:cs="Courier New"/>
                <w:b/>
                <w:sz w:val="20"/>
                <w:szCs w:val="20"/>
              </w:rPr>
              <w:t>Mey</w:t>
            </w:r>
            <w:proofErr w:type="spellEnd"/>
            <w:r>
              <w:rPr>
                <w:rFonts w:ascii="Courier New" w:hAnsi="Courier New" w:cs="Courier New"/>
                <w:b/>
                <w:sz w:val="20"/>
                <w:szCs w:val="20"/>
              </w:rPr>
              <w:t xml:space="preserve"> v. Frontier Communications Corporation</w:t>
            </w:r>
          </w:p>
          <w:p w:rsidR="00551259" w:rsidRPr="00551259" w:rsidRDefault="00551259" w:rsidP="00551259">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551259">
              <w:rPr>
                <w:rFonts w:ascii="Courier New" w:hAnsi="Courier New" w:cs="Courier New"/>
                <w:sz w:val="20"/>
                <w:szCs w:val="20"/>
              </w:rPr>
              <w:t>that Frontier violated the</w:t>
            </w:r>
          </w:p>
          <w:p w:rsidR="00551259" w:rsidRDefault="00551259" w:rsidP="00551259">
            <w:pPr>
              <w:pStyle w:val="PlainText"/>
              <w:jc w:val="left"/>
              <w:rPr>
                <w:rFonts w:ascii="Courier New" w:hAnsi="Courier New" w:cs="Courier New"/>
                <w:sz w:val="20"/>
                <w:szCs w:val="20"/>
              </w:rPr>
            </w:pPr>
            <w:r w:rsidRPr="00551259">
              <w:rPr>
                <w:rFonts w:ascii="Courier New" w:hAnsi="Courier New" w:cs="Courier New"/>
                <w:sz w:val="20"/>
                <w:szCs w:val="20"/>
              </w:rPr>
              <w:t>Telephone Consumer Protection Act by allegedly initiating unsolicited telemarketing</w:t>
            </w:r>
            <w:r>
              <w:rPr>
                <w:rFonts w:ascii="Courier New" w:hAnsi="Courier New" w:cs="Courier New"/>
                <w:sz w:val="20"/>
                <w:szCs w:val="20"/>
              </w:rPr>
              <w:t xml:space="preserve"> </w:t>
            </w:r>
            <w:r w:rsidRPr="00551259">
              <w:rPr>
                <w:rFonts w:ascii="Courier New" w:hAnsi="Courier New" w:cs="Courier New"/>
                <w:sz w:val="20"/>
                <w:szCs w:val="20"/>
              </w:rPr>
              <w:t>calls.</w:t>
            </w:r>
          </w:p>
          <w:p w:rsidR="00551259" w:rsidRPr="00551259" w:rsidRDefault="00551259" w:rsidP="00551259">
            <w:pPr>
              <w:pStyle w:val="PlainText"/>
              <w:jc w:val="left"/>
              <w:rPr>
                <w:rFonts w:ascii="Courier New" w:hAnsi="Courier New" w:cs="Courier New"/>
                <w:sz w:val="20"/>
                <w:szCs w:val="20"/>
              </w:rPr>
            </w:pPr>
          </w:p>
        </w:tc>
        <w:tc>
          <w:tcPr>
            <w:tcW w:w="1440" w:type="dxa"/>
          </w:tcPr>
          <w:p w:rsidR="005208D2" w:rsidRDefault="005208D2" w:rsidP="007F297B">
            <w:pPr>
              <w:pStyle w:val="PlainText"/>
              <w:rPr>
                <w:rFonts w:ascii="Courier New" w:hAnsi="Courier New" w:cs="Courier New"/>
                <w:b/>
                <w:sz w:val="20"/>
                <w:szCs w:val="20"/>
              </w:rPr>
            </w:pPr>
          </w:p>
          <w:p w:rsidR="00C43273" w:rsidRDefault="0055125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208D2" w:rsidRDefault="005208D2" w:rsidP="007F297B">
            <w:pPr>
              <w:pStyle w:val="PlainText"/>
              <w:jc w:val="left"/>
              <w:rPr>
                <w:rFonts w:ascii="Courier New" w:hAnsi="Courier New" w:cs="Courier New"/>
                <w:b/>
                <w:noProof/>
                <w:sz w:val="20"/>
                <w:szCs w:val="20"/>
              </w:rPr>
            </w:pPr>
          </w:p>
          <w:p w:rsidR="00551259" w:rsidRDefault="0055125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51259" w:rsidRDefault="00551259" w:rsidP="007F297B">
            <w:pPr>
              <w:pStyle w:val="PlainText"/>
              <w:jc w:val="left"/>
              <w:rPr>
                <w:rFonts w:ascii="Courier New" w:hAnsi="Courier New" w:cs="Courier New"/>
                <w:b/>
                <w:noProof/>
                <w:sz w:val="20"/>
                <w:szCs w:val="20"/>
              </w:rPr>
            </w:pPr>
          </w:p>
          <w:p w:rsidR="00551259" w:rsidRPr="00551259" w:rsidRDefault="00551259" w:rsidP="00551259">
            <w:pPr>
              <w:pStyle w:val="PlainText"/>
              <w:jc w:val="left"/>
              <w:rPr>
                <w:rFonts w:ascii="Courier New" w:hAnsi="Courier New" w:cs="Courier New"/>
                <w:b/>
                <w:noProof/>
                <w:sz w:val="16"/>
                <w:szCs w:val="16"/>
              </w:rPr>
            </w:pPr>
            <w:r w:rsidRPr="00551259">
              <w:rPr>
                <w:rFonts w:ascii="Courier New" w:hAnsi="Courier New" w:cs="Courier New"/>
                <w:b/>
                <w:noProof/>
                <w:sz w:val="16"/>
                <w:szCs w:val="16"/>
              </w:rPr>
              <w:t>Edward A. Broderick</w:t>
            </w:r>
          </w:p>
          <w:p w:rsidR="00551259" w:rsidRPr="00551259" w:rsidRDefault="00551259" w:rsidP="00551259">
            <w:pPr>
              <w:pStyle w:val="PlainText"/>
              <w:jc w:val="left"/>
              <w:rPr>
                <w:rFonts w:ascii="Courier New" w:hAnsi="Courier New" w:cs="Courier New"/>
                <w:b/>
                <w:noProof/>
                <w:sz w:val="16"/>
                <w:szCs w:val="16"/>
              </w:rPr>
            </w:pPr>
            <w:r w:rsidRPr="00551259">
              <w:rPr>
                <w:rFonts w:ascii="Courier New" w:hAnsi="Courier New" w:cs="Courier New"/>
                <w:b/>
                <w:noProof/>
                <w:sz w:val="16"/>
                <w:szCs w:val="16"/>
              </w:rPr>
              <w:t>Anthony I. Paronich</w:t>
            </w:r>
          </w:p>
          <w:p w:rsidR="00551259" w:rsidRPr="00551259" w:rsidRDefault="00551259" w:rsidP="00551259">
            <w:pPr>
              <w:pStyle w:val="PlainText"/>
              <w:jc w:val="left"/>
              <w:rPr>
                <w:rFonts w:ascii="Courier New" w:hAnsi="Courier New" w:cs="Courier New"/>
                <w:b/>
                <w:noProof/>
                <w:sz w:val="16"/>
                <w:szCs w:val="16"/>
              </w:rPr>
            </w:pPr>
            <w:r w:rsidRPr="00551259">
              <w:rPr>
                <w:rFonts w:ascii="Courier New" w:hAnsi="Courier New" w:cs="Courier New"/>
                <w:b/>
                <w:noProof/>
                <w:sz w:val="16"/>
                <w:szCs w:val="16"/>
              </w:rPr>
              <w:t>Broderick &amp; Paronich, P.C.</w:t>
            </w:r>
          </w:p>
          <w:p w:rsidR="00551259" w:rsidRPr="00551259" w:rsidRDefault="00551259" w:rsidP="00551259">
            <w:pPr>
              <w:pStyle w:val="PlainText"/>
              <w:jc w:val="left"/>
              <w:rPr>
                <w:rFonts w:ascii="Courier New" w:hAnsi="Courier New" w:cs="Courier New"/>
                <w:b/>
                <w:noProof/>
                <w:sz w:val="16"/>
                <w:szCs w:val="16"/>
              </w:rPr>
            </w:pPr>
            <w:r w:rsidRPr="00551259">
              <w:rPr>
                <w:rFonts w:ascii="Courier New" w:hAnsi="Courier New" w:cs="Courier New"/>
                <w:b/>
                <w:noProof/>
                <w:sz w:val="16"/>
                <w:szCs w:val="16"/>
              </w:rPr>
              <w:t>99 High Street, Suite 304</w:t>
            </w:r>
          </w:p>
          <w:p w:rsidR="00551259" w:rsidRDefault="00551259" w:rsidP="00551259">
            <w:pPr>
              <w:pStyle w:val="PlainText"/>
              <w:jc w:val="left"/>
              <w:rPr>
                <w:rFonts w:ascii="Courier New" w:hAnsi="Courier New" w:cs="Courier New"/>
                <w:b/>
                <w:noProof/>
                <w:sz w:val="16"/>
                <w:szCs w:val="16"/>
              </w:rPr>
            </w:pPr>
            <w:r w:rsidRPr="00551259">
              <w:rPr>
                <w:rFonts w:ascii="Courier New" w:hAnsi="Courier New" w:cs="Courier New"/>
                <w:b/>
                <w:noProof/>
                <w:sz w:val="16"/>
                <w:szCs w:val="16"/>
              </w:rPr>
              <w:t>Boston, MA 02110</w:t>
            </w:r>
          </w:p>
          <w:p w:rsidR="00551259" w:rsidRDefault="00551259" w:rsidP="00551259">
            <w:pPr>
              <w:pStyle w:val="PlainText"/>
              <w:jc w:val="left"/>
              <w:rPr>
                <w:rFonts w:ascii="Courier New" w:hAnsi="Courier New" w:cs="Courier New"/>
                <w:b/>
                <w:noProof/>
                <w:sz w:val="20"/>
                <w:szCs w:val="20"/>
              </w:rPr>
            </w:pPr>
          </w:p>
        </w:tc>
      </w:tr>
      <w:tr w:rsidR="00551259" w:rsidRPr="002D599F" w:rsidTr="00E45862">
        <w:tc>
          <w:tcPr>
            <w:tcW w:w="1443" w:type="dxa"/>
          </w:tcPr>
          <w:p w:rsidR="00551259" w:rsidRDefault="00551259" w:rsidP="00CA5FFD">
            <w:pPr>
              <w:pStyle w:val="PlainText"/>
              <w:rPr>
                <w:rFonts w:ascii="Courier New" w:hAnsi="Courier New" w:cs="Courier New"/>
                <w:b/>
                <w:sz w:val="20"/>
                <w:szCs w:val="20"/>
              </w:rPr>
            </w:pPr>
          </w:p>
          <w:p w:rsidR="00551259" w:rsidRDefault="00551259" w:rsidP="00CA5FFD">
            <w:pPr>
              <w:pStyle w:val="PlainText"/>
              <w:rPr>
                <w:rFonts w:ascii="Courier New" w:hAnsi="Courier New" w:cs="Courier New"/>
                <w:b/>
                <w:sz w:val="20"/>
                <w:szCs w:val="20"/>
              </w:rPr>
            </w:pPr>
            <w:r>
              <w:rPr>
                <w:rFonts w:ascii="Courier New" w:hAnsi="Courier New" w:cs="Courier New"/>
                <w:b/>
                <w:sz w:val="20"/>
                <w:szCs w:val="20"/>
              </w:rPr>
              <w:t>12-23-2017</w:t>
            </w:r>
          </w:p>
        </w:tc>
        <w:tc>
          <w:tcPr>
            <w:tcW w:w="1710" w:type="dxa"/>
          </w:tcPr>
          <w:p w:rsidR="00551259" w:rsidRDefault="00551259" w:rsidP="007F297B">
            <w:pPr>
              <w:pStyle w:val="PlainText"/>
              <w:rPr>
                <w:rFonts w:ascii="Courier New" w:hAnsi="Courier New" w:cs="Courier New"/>
                <w:b/>
                <w:sz w:val="20"/>
                <w:szCs w:val="20"/>
              </w:rPr>
            </w:pPr>
          </w:p>
          <w:p w:rsidR="00551259" w:rsidRDefault="00551259" w:rsidP="007F297B">
            <w:pPr>
              <w:pStyle w:val="PlainText"/>
              <w:rPr>
                <w:rFonts w:ascii="Courier New" w:hAnsi="Courier New" w:cs="Courier New"/>
                <w:b/>
                <w:sz w:val="20"/>
                <w:szCs w:val="20"/>
              </w:rPr>
            </w:pPr>
            <w:r>
              <w:rPr>
                <w:rFonts w:ascii="Courier New" w:hAnsi="Courier New" w:cs="Courier New"/>
                <w:b/>
                <w:sz w:val="20"/>
                <w:szCs w:val="20"/>
              </w:rPr>
              <w:t>15-CV-7206</w:t>
            </w:r>
          </w:p>
          <w:p w:rsidR="00551259" w:rsidRDefault="00551259" w:rsidP="007F297B">
            <w:pPr>
              <w:pStyle w:val="PlainText"/>
              <w:rPr>
                <w:rFonts w:ascii="Courier New" w:hAnsi="Courier New" w:cs="Courier New"/>
                <w:b/>
                <w:sz w:val="20"/>
                <w:szCs w:val="20"/>
              </w:rPr>
            </w:pPr>
          </w:p>
          <w:p w:rsidR="00551259" w:rsidRDefault="00551259" w:rsidP="007F297B">
            <w:pPr>
              <w:pStyle w:val="PlainText"/>
              <w:rPr>
                <w:rFonts w:ascii="Courier New" w:hAnsi="Courier New" w:cs="Courier New"/>
                <w:b/>
                <w:sz w:val="20"/>
                <w:szCs w:val="20"/>
              </w:rPr>
            </w:pPr>
            <w:r>
              <w:rPr>
                <w:rFonts w:ascii="Courier New" w:hAnsi="Courier New" w:cs="Courier New"/>
                <w:b/>
                <w:sz w:val="20"/>
                <w:szCs w:val="20"/>
              </w:rPr>
              <w:t>16-CV-1409</w:t>
            </w:r>
          </w:p>
        </w:tc>
        <w:tc>
          <w:tcPr>
            <w:tcW w:w="1710" w:type="dxa"/>
          </w:tcPr>
          <w:p w:rsidR="00551259" w:rsidRDefault="00551259" w:rsidP="007F297B">
            <w:pPr>
              <w:pStyle w:val="PlainText"/>
              <w:rPr>
                <w:rFonts w:ascii="Courier New" w:hAnsi="Courier New" w:cs="Courier New"/>
                <w:b/>
                <w:sz w:val="20"/>
                <w:szCs w:val="20"/>
              </w:rPr>
            </w:pPr>
          </w:p>
          <w:p w:rsidR="00551259" w:rsidRDefault="00551259" w:rsidP="00551259">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551259" w:rsidRDefault="00551259" w:rsidP="007F297B">
            <w:pPr>
              <w:pStyle w:val="PlainText"/>
              <w:jc w:val="left"/>
              <w:rPr>
                <w:rFonts w:ascii="Courier New" w:hAnsi="Courier New" w:cs="Courier New"/>
                <w:b/>
                <w:sz w:val="20"/>
                <w:szCs w:val="20"/>
              </w:rPr>
            </w:pPr>
          </w:p>
          <w:p w:rsidR="00551259" w:rsidRDefault="00551259" w:rsidP="007F297B">
            <w:pPr>
              <w:pStyle w:val="PlainText"/>
              <w:jc w:val="left"/>
              <w:rPr>
                <w:rFonts w:ascii="Courier New" w:hAnsi="Courier New" w:cs="Courier New"/>
                <w:b/>
                <w:sz w:val="20"/>
                <w:szCs w:val="20"/>
              </w:rPr>
            </w:pPr>
            <w:r>
              <w:rPr>
                <w:rFonts w:ascii="Courier New" w:hAnsi="Courier New" w:cs="Courier New"/>
                <w:b/>
                <w:sz w:val="20"/>
                <w:szCs w:val="20"/>
              </w:rPr>
              <w:t xml:space="preserve">Leach, et al. v. </w:t>
            </w:r>
            <w:proofErr w:type="spellStart"/>
            <w:r>
              <w:rPr>
                <w:rFonts w:ascii="Courier New" w:hAnsi="Courier New" w:cs="Courier New"/>
                <w:b/>
                <w:sz w:val="20"/>
                <w:szCs w:val="20"/>
              </w:rPr>
              <w:t>NBCUniversal</w:t>
            </w:r>
            <w:proofErr w:type="spellEnd"/>
            <w:r>
              <w:rPr>
                <w:rFonts w:ascii="Courier New" w:hAnsi="Courier New" w:cs="Courier New"/>
                <w:b/>
                <w:sz w:val="20"/>
                <w:szCs w:val="20"/>
              </w:rPr>
              <w:t xml:space="preserve"> Media LLC, et al.</w:t>
            </w:r>
          </w:p>
          <w:p w:rsidR="00551259" w:rsidRDefault="00D32B71" w:rsidP="007F297B">
            <w:pPr>
              <w:pStyle w:val="PlainText"/>
              <w:jc w:val="left"/>
              <w:rPr>
                <w:rFonts w:ascii="Courier New" w:hAnsi="Courier New" w:cs="Courier New"/>
                <w:b/>
                <w:sz w:val="20"/>
                <w:szCs w:val="20"/>
              </w:rPr>
            </w:pPr>
            <w:r>
              <w:rPr>
                <w:rFonts w:ascii="Courier New" w:hAnsi="Courier New" w:cs="Courier New"/>
                <w:b/>
                <w:sz w:val="20"/>
                <w:szCs w:val="20"/>
              </w:rPr>
              <w:t xml:space="preserve">June, et al. v. </w:t>
            </w:r>
            <w:proofErr w:type="spellStart"/>
            <w:r>
              <w:rPr>
                <w:rFonts w:ascii="Courier New" w:hAnsi="Courier New" w:cs="Courier New"/>
                <w:b/>
                <w:sz w:val="20"/>
                <w:szCs w:val="20"/>
              </w:rPr>
              <w:t>NBCUniversal</w:t>
            </w:r>
            <w:proofErr w:type="spellEnd"/>
            <w:r>
              <w:rPr>
                <w:rFonts w:ascii="Courier New" w:hAnsi="Courier New" w:cs="Courier New"/>
                <w:b/>
                <w:sz w:val="20"/>
                <w:szCs w:val="20"/>
              </w:rPr>
              <w:t xml:space="preserve"> Media LLC, et al.</w:t>
            </w:r>
          </w:p>
          <w:p w:rsidR="00F074F2" w:rsidRDefault="001E0F10" w:rsidP="00903CA2">
            <w:pPr>
              <w:pStyle w:val="PlainText"/>
              <w:jc w:val="left"/>
              <w:rPr>
                <w:rFonts w:ascii="Courier New" w:hAnsi="Courier New" w:cs="Courier New"/>
                <w:sz w:val="20"/>
                <w:szCs w:val="20"/>
              </w:rPr>
            </w:pPr>
            <w:r>
              <w:rPr>
                <w:rFonts w:ascii="Courier New" w:hAnsi="Courier New" w:cs="Courier New"/>
                <w:sz w:val="20"/>
                <w:szCs w:val="20"/>
              </w:rPr>
              <w:t>A lawsuit was filed by current and former Parking Production Assistants (“PPAs”) alleging that PPAs are owed compensation for hours worked that they were not paid for, and related damages. Specifically, the PPAs allege, inter alia, that Media Rights Capital II violated the Fair Labor Standards Act and New York Labor Law by not paying PPAs correctly for all of the hours, including overtime hours that they worked.</w:t>
            </w:r>
          </w:p>
          <w:p w:rsidR="002D5C19" w:rsidRPr="00D32B71" w:rsidRDefault="002D5C19" w:rsidP="00903CA2">
            <w:pPr>
              <w:pStyle w:val="PlainText"/>
              <w:jc w:val="left"/>
              <w:rPr>
                <w:rFonts w:ascii="Courier New" w:hAnsi="Courier New" w:cs="Courier New"/>
                <w:sz w:val="20"/>
                <w:szCs w:val="20"/>
              </w:rPr>
            </w:pPr>
          </w:p>
        </w:tc>
        <w:tc>
          <w:tcPr>
            <w:tcW w:w="1440" w:type="dxa"/>
          </w:tcPr>
          <w:p w:rsidR="00551259" w:rsidRDefault="00551259" w:rsidP="007F297B">
            <w:pPr>
              <w:pStyle w:val="PlainText"/>
              <w:rPr>
                <w:rFonts w:ascii="Courier New" w:hAnsi="Courier New" w:cs="Courier New"/>
                <w:b/>
                <w:sz w:val="20"/>
                <w:szCs w:val="20"/>
              </w:rPr>
            </w:pPr>
          </w:p>
          <w:p w:rsidR="00D32B71" w:rsidRDefault="00D32B7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51259" w:rsidRDefault="00551259" w:rsidP="007F297B">
            <w:pPr>
              <w:pStyle w:val="PlainText"/>
              <w:jc w:val="left"/>
              <w:rPr>
                <w:rFonts w:ascii="Courier New" w:hAnsi="Courier New" w:cs="Courier New"/>
                <w:b/>
                <w:noProof/>
                <w:sz w:val="20"/>
                <w:szCs w:val="20"/>
              </w:rPr>
            </w:pPr>
          </w:p>
          <w:p w:rsidR="00D32B71" w:rsidRDefault="00D32B71"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call or </w:t>
            </w:r>
            <w:r w:rsidR="001E0F10">
              <w:rPr>
                <w:rFonts w:ascii="Courier New" w:hAnsi="Courier New" w:cs="Courier New"/>
                <w:b/>
                <w:noProof/>
                <w:sz w:val="20"/>
                <w:szCs w:val="20"/>
              </w:rPr>
              <w:t>e-mail</w:t>
            </w:r>
            <w:r>
              <w:rPr>
                <w:rFonts w:ascii="Courier New" w:hAnsi="Courier New" w:cs="Courier New"/>
                <w:b/>
                <w:noProof/>
                <w:sz w:val="20"/>
                <w:szCs w:val="20"/>
              </w:rPr>
              <w:t>:</w:t>
            </w:r>
          </w:p>
          <w:p w:rsidR="00D32B71" w:rsidRDefault="00D32B71" w:rsidP="007F297B">
            <w:pPr>
              <w:pStyle w:val="PlainText"/>
              <w:jc w:val="left"/>
              <w:rPr>
                <w:rFonts w:ascii="Courier New" w:hAnsi="Courier New" w:cs="Courier New"/>
                <w:b/>
                <w:noProof/>
                <w:sz w:val="20"/>
                <w:szCs w:val="20"/>
              </w:rPr>
            </w:pPr>
          </w:p>
          <w:p w:rsidR="00D32B71" w:rsidRPr="001E0F10" w:rsidRDefault="001E0F10" w:rsidP="007F297B">
            <w:pPr>
              <w:pStyle w:val="PlainText"/>
              <w:jc w:val="left"/>
              <w:rPr>
                <w:rFonts w:ascii="Courier New" w:hAnsi="Courier New" w:cs="Courier New"/>
                <w:b/>
                <w:noProof/>
                <w:sz w:val="16"/>
                <w:szCs w:val="16"/>
              </w:rPr>
            </w:pPr>
            <w:r w:rsidRPr="001E0F10">
              <w:rPr>
                <w:rFonts w:ascii="Courier New" w:hAnsi="Courier New" w:cs="Courier New"/>
                <w:b/>
                <w:noProof/>
                <w:sz w:val="16"/>
                <w:szCs w:val="16"/>
              </w:rPr>
              <w:t>Balli Kane &amp; Vagnini LLP</w:t>
            </w:r>
          </w:p>
          <w:p w:rsidR="001E0F10" w:rsidRPr="001E0F10" w:rsidRDefault="001E0F10" w:rsidP="007F297B">
            <w:pPr>
              <w:pStyle w:val="PlainText"/>
              <w:jc w:val="left"/>
              <w:rPr>
                <w:rFonts w:ascii="Courier New" w:hAnsi="Courier New" w:cs="Courier New"/>
                <w:b/>
                <w:noProof/>
                <w:sz w:val="16"/>
                <w:szCs w:val="16"/>
              </w:rPr>
            </w:pPr>
            <w:r w:rsidRPr="001E0F10">
              <w:rPr>
                <w:rFonts w:ascii="Courier New" w:hAnsi="Courier New" w:cs="Courier New"/>
                <w:b/>
                <w:noProof/>
                <w:sz w:val="16"/>
                <w:szCs w:val="16"/>
              </w:rPr>
              <w:t>Robert J. Valli, Jr.</w:t>
            </w:r>
          </w:p>
          <w:p w:rsidR="001E0F10" w:rsidRPr="001E0F10" w:rsidRDefault="001E0F10" w:rsidP="007F297B">
            <w:pPr>
              <w:pStyle w:val="PlainText"/>
              <w:jc w:val="left"/>
              <w:rPr>
                <w:rFonts w:ascii="Courier New" w:hAnsi="Courier New" w:cs="Courier New"/>
                <w:b/>
                <w:noProof/>
                <w:sz w:val="16"/>
                <w:szCs w:val="16"/>
              </w:rPr>
            </w:pPr>
            <w:r w:rsidRPr="001E0F10">
              <w:rPr>
                <w:rFonts w:ascii="Courier New" w:hAnsi="Courier New" w:cs="Courier New"/>
                <w:b/>
                <w:noProof/>
                <w:sz w:val="16"/>
                <w:szCs w:val="16"/>
              </w:rPr>
              <w:t>Sara Wyn Kane</w:t>
            </w:r>
          </w:p>
          <w:p w:rsidR="001E0F10" w:rsidRPr="001E0F10" w:rsidRDefault="001E0F10" w:rsidP="007F297B">
            <w:pPr>
              <w:pStyle w:val="PlainText"/>
              <w:jc w:val="left"/>
              <w:rPr>
                <w:rFonts w:ascii="Courier New" w:hAnsi="Courier New" w:cs="Courier New"/>
                <w:b/>
                <w:noProof/>
                <w:sz w:val="16"/>
                <w:szCs w:val="16"/>
              </w:rPr>
            </w:pPr>
            <w:r w:rsidRPr="001E0F10">
              <w:rPr>
                <w:rFonts w:ascii="Courier New" w:hAnsi="Courier New" w:cs="Courier New"/>
                <w:b/>
                <w:noProof/>
                <w:sz w:val="16"/>
                <w:szCs w:val="16"/>
              </w:rPr>
              <w:t>James A. Vagnini</w:t>
            </w:r>
          </w:p>
          <w:p w:rsidR="00B660E1" w:rsidRDefault="00B660E1" w:rsidP="007F297B">
            <w:pPr>
              <w:pStyle w:val="PlainText"/>
              <w:jc w:val="left"/>
              <w:rPr>
                <w:rFonts w:ascii="Courier New" w:hAnsi="Courier New" w:cs="Courier New"/>
                <w:b/>
                <w:noProof/>
                <w:sz w:val="16"/>
                <w:szCs w:val="16"/>
              </w:rPr>
            </w:pPr>
            <w:r>
              <w:rPr>
                <w:rFonts w:ascii="Courier New" w:hAnsi="Courier New" w:cs="Courier New"/>
                <w:b/>
                <w:noProof/>
                <w:sz w:val="16"/>
                <w:szCs w:val="16"/>
              </w:rPr>
              <w:t>600 Old Country Road</w:t>
            </w:r>
          </w:p>
          <w:p w:rsidR="001E0F10" w:rsidRPr="001E0F10" w:rsidRDefault="001E0F10" w:rsidP="007F297B">
            <w:pPr>
              <w:pStyle w:val="PlainText"/>
              <w:jc w:val="left"/>
              <w:rPr>
                <w:rFonts w:ascii="Courier New" w:hAnsi="Courier New" w:cs="Courier New"/>
                <w:b/>
                <w:noProof/>
                <w:sz w:val="16"/>
                <w:szCs w:val="16"/>
              </w:rPr>
            </w:pPr>
            <w:r w:rsidRPr="001E0F10">
              <w:rPr>
                <w:rFonts w:ascii="Courier New" w:hAnsi="Courier New" w:cs="Courier New"/>
                <w:b/>
                <w:noProof/>
                <w:sz w:val="16"/>
                <w:szCs w:val="16"/>
              </w:rPr>
              <w:t>Suite 519</w:t>
            </w:r>
          </w:p>
          <w:p w:rsidR="001E0F10" w:rsidRDefault="001E0F10" w:rsidP="007F297B">
            <w:pPr>
              <w:pStyle w:val="PlainText"/>
              <w:jc w:val="left"/>
              <w:rPr>
                <w:rFonts w:ascii="Courier New" w:hAnsi="Courier New" w:cs="Courier New"/>
                <w:b/>
                <w:noProof/>
                <w:sz w:val="16"/>
                <w:szCs w:val="16"/>
              </w:rPr>
            </w:pPr>
            <w:r w:rsidRPr="001E0F10">
              <w:rPr>
                <w:rFonts w:ascii="Courier New" w:hAnsi="Courier New" w:cs="Courier New"/>
                <w:b/>
                <w:noProof/>
                <w:sz w:val="16"/>
                <w:szCs w:val="16"/>
              </w:rPr>
              <w:t>Garden City, NY 11530</w:t>
            </w:r>
          </w:p>
          <w:p w:rsidR="001E0F10" w:rsidRDefault="001E0F10" w:rsidP="007F297B">
            <w:pPr>
              <w:pStyle w:val="PlainText"/>
              <w:jc w:val="left"/>
              <w:rPr>
                <w:rFonts w:ascii="Courier New" w:hAnsi="Courier New" w:cs="Courier New"/>
                <w:b/>
                <w:noProof/>
                <w:sz w:val="16"/>
                <w:szCs w:val="16"/>
              </w:rPr>
            </w:pPr>
          </w:p>
          <w:p w:rsidR="001E0F10" w:rsidRDefault="001E0F10" w:rsidP="007F297B">
            <w:pPr>
              <w:pStyle w:val="PlainText"/>
              <w:jc w:val="left"/>
              <w:rPr>
                <w:rFonts w:ascii="Courier New" w:hAnsi="Courier New" w:cs="Courier New"/>
                <w:b/>
                <w:noProof/>
                <w:sz w:val="16"/>
                <w:szCs w:val="16"/>
              </w:rPr>
            </w:pPr>
            <w:r>
              <w:rPr>
                <w:rFonts w:ascii="Courier New" w:hAnsi="Courier New" w:cs="Courier New"/>
                <w:b/>
                <w:noProof/>
                <w:sz w:val="16"/>
                <w:szCs w:val="16"/>
              </w:rPr>
              <w:t>516 203-7180 (Ph.)</w:t>
            </w:r>
          </w:p>
          <w:p w:rsidR="001E0F10" w:rsidRDefault="001E0F10" w:rsidP="007F297B">
            <w:pPr>
              <w:pStyle w:val="PlainText"/>
              <w:jc w:val="left"/>
              <w:rPr>
                <w:rFonts w:ascii="Courier New" w:hAnsi="Courier New" w:cs="Courier New"/>
                <w:b/>
                <w:noProof/>
                <w:sz w:val="16"/>
                <w:szCs w:val="16"/>
              </w:rPr>
            </w:pPr>
          </w:p>
          <w:p w:rsidR="001E0F10" w:rsidRDefault="00332D07" w:rsidP="007F297B">
            <w:pPr>
              <w:pStyle w:val="PlainText"/>
              <w:jc w:val="left"/>
              <w:rPr>
                <w:rFonts w:ascii="Courier New" w:hAnsi="Courier New" w:cs="Courier New"/>
                <w:b/>
                <w:noProof/>
                <w:sz w:val="16"/>
                <w:szCs w:val="16"/>
              </w:rPr>
            </w:pPr>
            <w:hyperlink r:id="rId17" w:history="1">
              <w:r w:rsidR="001E0F10" w:rsidRPr="003E4BDE">
                <w:rPr>
                  <w:rStyle w:val="Hyperlink"/>
                  <w:rFonts w:ascii="Courier New" w:hAnsi="Courier New" w:cs="Courier New"/>
                  <w:b/>
                  <w:noProof/>
                  <w:sz w:val="16"/>
                  <w:szCs w:val="16"/>
                </w:rPr>
                <w:t>www.vkvlawyers.com</w:t>
              </w:r>
            </w:hyperlink>
          </w:p>
          <w:p w:rsidR="001E0F10" w:rsidRPr="001E0F10" w:rsidRDefault="001E0F10" w:rsidP="007F297B">
            <w:pPr>
              <w:pStyle w:val="PlainText"/>
              <w:jc w:val="left"/>
              <w:rPr>
                <w:rFonts w:ascii="Courier New" w:hAnsi="Courier New" w:cs="Courier New"/>
                <w:b/>
                <w:noProof/>
                <w:sz w:val="16"/>
                <w:szCs w:val="16"/>
              </w:rPr>
            </w:pPr>
          </w:p>
        </w:tc>
      </w:tr>
      <w:tr w:rsidR="002D7DC5" w:rsidRPr="002D599F" w:rsidTr="00E45862">
        <w:tc>
          <w:tcPr>
            <w:tcW w:w="1443" w:type="dxa"/>
          </w:tcPr>
          <w:p w:rsidR="002D7DC5" w:rsidRDefault="002D7DC5" w:rsidP="00CA5FFD">
            <w:pPr>
              <w:pStyle w:val="PlainText"/>
              <w:rPr>
                <w:rFonts w:ascii="Courier New" w:hAnsi="Courier New" w:cs="Courier New"/>
                <w:b/>
                <w:sz w:val="20"/>
                <w:szCs w:val="20"/>
              </w:rPr>
            </w:pPr>
          </w:p>
          <w:p w:rsidR="002D7DC5" w:rsidRDefault="002D7DC5" w:rsidP="00CA5FFD">
            <w:pPr>
              <w:pStyle w:val="PlainText"/>
              <w:rPr>
                <w:rFonts w:ascii="Courier New" w:hAnsi="Courier New" w:cs="Courier New"/>
                <w:b/>
                <w:sz w:val="20"/>
                <w:szCs w:val="20"/>
              </w:rPr>
            </w:pPr>
            <w:r>
              <w:rPr>
                <w:rFonts w:ascii="Courier New" w:hAnsi="Courier New" w:cs="Courier New"/>
                <w:b/>
                <w:sz w:val="20"/>
                <w:szCs w:val="20"/>
              </w:rPr>
              <w:t>12-23-2016</w:t>
            </w:r>
          </w:p>
        </w:tc>
        <w:tc>
          <w:tcPr>
            <w:tcW w:w="1710" w:type="dxa"/>
          </w:tcPr>
          <w:p w:rsidR="002D7DC5" w:rsidRDefault="002D7DC5" w:rsidP="007F297B">
            <w:pPr>
              <w:pStyle w:val="PlainText"/>
              <w:rPr>
                <w:rFonts w:ascii="Courier New" w:hAnsi="Courier New" w:cs="Courier New"/>
                <w:b/>
                <w:sz w:val="20"/>
                <w:szCs w:val="20"/>
              </w:rPr>
            </w:pPr>
          </w:p>
          <w:p w:rsidR="002D7DC5" w:rsidRDefault="002D7DC5" w:rsidP="007F297B">
            <w:pPr>
              <w:pStyle w:val="PlainText"/>
              <w:rPr>
                <w:rFonts w:ascii="Courier New" w:hAnsi="Courier New" w:cs="Courier New"/>
                <w:b/>
                <w:sz w:val="20"/>
                <w:szCs w:val="20"/>
              </w:rPr>
            </w:pPr>
            <w:r>
              <w:rPr>
                <w:rFonts w:ascii="Courier New" w:hAnsi="Courier New" w:cs="Courier New"/>
                <w:b/>
                <w:sz w:val="20"/>
                <w:szCs w:val="20"/>
              </w:rPr>
              <w:t>14-CV-7126</w:t>
            </w:r>
          </w:p>
          <w:p w:rsidR="002D7DC5" w:rsidRDefault="002D7DC5" w:rsidP="007F297B">
            <w:pPr>
              <w:pStyle w:val="PlainText"/>
              <w:rPr>
                <w:rFonts w:ascii="Courier New" w:hAnsi="Courier New" w:cs="Courier New"/>
                <w:b/>
                <w:sz w:val="20"/>
                <w:szCs w:val="20"/>
              </w:rPr>
            </w:pPr>
            <w:r>
              <w:rPr>
                <w:rFonts w:ascii="Courier New" w:hAnsi="Courier New" w:cs="Courier New"/>
                <w:b/>
                <w:sz w:val="20"/>
                <w:szCs w:val="20"/>
              </w:rPr>
              <w:t>14-CV-7907</w:t>
            </w:r>
          </w:p>
          <w:p w:rsidR="002D7DC5" w:rsidRDefault="002D7DC5" w:rsidP="007F297B">
            <w:pPr>
              <w:pStyle w:val="PlainText"/>
              <w:rPr>
                <w:rFonts w:ascii="Courier New" w:hAnsi="Courier New" w:cs="Courier New"/>
                <w:b/>
                <w:sz w:val="20"/>
                <w:szCs w:val="20"/>
              </w:rPr>
            </w:pPr>
            <w:r>
              <w:rPr>
                <w:rFonts w:ascii="Courier New" w:hAnsi="Courier New" w:cs="Courier New"/>
                <w:b/>
                <w:sz w:val="20"/>
                <w:szCs w:val="20"/>
              </w:rPr>
              <w:t>14-CV-8342</w:t>
            </w:r>
          </w:p>
          <w:p w:rsidR="002D7DC5" w:rsidRDefault="002D7DC5" w:rsidP="007F297B">
            <w:pPr>
              <w:pStyle w:val="PlainText"/>
              <w:rPr>
                <w:rFonts w:ascii="Courier New" w:hAnsi="Courier New" w:cs="Courier New"/>
                <w:b/>
                <w:sz w:val="20"/>
                <w:szCs w:val="20"/>
              </w:rPr>
            </w:pPr>
            <w:r>
              <w:rPr>
                <w:rFonts w:ascii="Courier New" w:hAnsi="Courier New" w:cs="Courier New"/>
                <w:b/>
                <w:sz w:val="20"/>
                <w:szCs w:val="20"/>
              </w:rPr>
              <w:t>14-CV-8576</w:t>
            </w:r>
          </w:p>
        </w:tc>
        <w:tc>
          <w:tcPr>
            <w:tcW w:w="1710" w:type="dxa"/>
          </w:tcPr>
          <w:p w:rsidR="002D7DC5" w:rsidRDefault="002D7DC5" w:rsidP="007F297B">
            <w:pPr>
              <w:pStyle w:val="PlainText"/>
              <w:rPr>
                <w:rFonts w:ascii="Courier New" w:hAnsi="Courier New" w:cs="Courier New"/>
                <w:b/>
                <w:sz w:val="20"/>
                <w:szCs w:val="20"/>
              </w:rPr>
            </w:pPr>
          </w:p>
          <w:p w:rsidR="002D7DC5" w:rsidRDefault="002D7DC5"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2D7DC5" w:rsidRDefault="002D7DC5" w:rsidP="007F297B">
            <w:pPr>
              <w:pStyle w:val="PlainText"/>
              <w:jc w:val="left"/>
              <w:rPr>
                <w:rFonts w:ascii="Courier New" w:hAnsi="Courier New" w:cs="Courier New"/>
                <w:b/>
                <w:sz w:val="20"/>
                <w:szCs w:val="20"/>
              </w:rPr>
            </w:pPr>
          </w:p>
          <w:p w:rsidR="002D7DC5" w:rsidRDefault="002D7DC5" w:rsidP="007F297B">
            <w:pPr>
              <w:pStyle w:val="PlainText"/>
              <w:jc w:val="left"/>
              <w:rPr>
                <w:rFonts w:ascii="Courier New" w:hAnsi="Courier New" w:cs="Courier New"/>
                <w:b/>
                <w:sz w:val="20"/>
                <w:szCs w:val="20"/>
              </w:rPr>
            </w:pPr>
            <w:r>
              <w:rPr>
                <w:rFonts w:ascii="Courier New" w:hAnsi="Courier New" w:cs="Courier New"/>
                <w:b/>
                <w:sz w:val="20"/>
                <w:szCs w:val="20"/>
              </w:rPr>
              <w:t>Alaska Electrical Pension Fund, et al. v. Bank of America Corporation, et al.</w:t>
            </w:r>
          </w:p>
          <w:p w:rsidR="002D7DC5" w:rsidRDefault="002D7DC5" w:rsidP="002D7DC5">
            <w:pPr>
              <w:pStyle w:val="PlainText"/>
              <w:jc w:val="left"/>
              <w:rPr>
                <w:rFonts w:ascii="Courier New" w:hAnsi="Courier New" w:cs="Courier New"/>
                <w:sz w:val="20"/>
                <w:szCs w:val="20"/>
              </w:rPr>
            </w:pPr>
            <w:r>
              <w:rPr>
                <w:rFonts w:ascii="Courier New" w:hAnsi="Courier New" w:cs="Courier New"/>
                <w:sz w:val="20"/>
                <w:szCs w:val="20"/>
              </w:rPr>
              <w:t>Plaintiffs claimed that B</w:t>
            </w:r>
            <w:r w:rsidR="009A2AD9">
              <w:rPr>
                <w:rFonts w:ascii="Courier New" w:hAnsi="Courier New" w:cs="Courier New"/>
                <w:sz w:val="20"/>
                <w:szCs w:val="20"/>
              </w:rPr>
              <w:t xml:space="preserve">ank of America </w:t>
            </w:r>
            <w:r>
              <w:rPr>
                <w:rFonts w:ascii="Courier New" w:hAnsi="Courier New" w:cs="Courier New"/>
                <w:sz w:val="20"/>
                <w:szCs w:val="20"/>
              </w:rPr>
              <w:t xml:space="preserve">(BOA) colluded </w:t>
            </w:r>
            <w:r w:rsidR="009A2AD9">
              <w:rPr>
                <w:rFonts w:ascii="Courier New" w:hAnsi="Courier New" w:cs="Courier New"/>
                <w:sz w:val="20"/>
                <w:szCs w:val="20"/>
              </w:rPr>
              <w:t>to manipulate</w:t>
            </w:r>
            <w:r>
              <w:rPr>
                <w:rFonts w:ascii="Courier New" w:hAnsi="Courier New" w:cs="Courier New"/>
                <w:sz w:val="20"/>
                <w:szCs w:val="20"/>
              </w:rPr>
              <w:t xml:space="preserve"> the ISDA </w:t>
            </w:r>
            <w:r w:rsidR="00903CA2">
              <w:rPr>
                <w:rFonts w:ascii="Courier New" w:hAnsi="Courier New" w:cs="Courier New"/>
                <w:sz w:val="20"/>
                <w:szCs w:val="20"/>
              </w:rPr>
              <w:t>fix;</w:t>
            </w:r>
            <w:r>
              <w:rPr>
                <w:rFonts w:ascii="Courier New" w:hAnsi="Courier New" w:cs="Courier New"/>
                <w:sz w:val="20"/>
                <w:szCs w:val="20"/>
              </w:rPr>
              <w:t xml:space="preserve"> a key benchmark interest rate for a range of financial derivatives instruments, and </w:t>
            </w:r>
            <w:r w:rsidR="00903CA2">
              <w:rPr>
                <w:rFonts w:ascii="Courier New" w:hAnsi="Courier New" w:cs="Courier New"/>
                <w:sz w:val="20"/>
                <w:szCs w:val="20"/>
              </w:rPr>
              <w:t>that Plaintiffs’</w:t>
            </w:r>
            <w:r w:rsidR="00CB708E">
              <w:rPr>
                <w:rFonts w:ascii="Courier New" w:hAnsi="Courier New" w:cs="Courier New"/>
                <w:sz w:val="20"/>
                <w:szCs w:val="20"/>
              </w:rPr>
              <w:t xml:space="preserve"> incurred damages as a result</w:t>
            </w:r>
            <w:r w:rsidR="009A2AD9">
              <w:rPr>
                <w:rFonts w:ascii="Courier New" w:hAnsi="Courier New" w:cs="Courier New"/>
                <w:sz w:val="20"/>
                <w:szCs w:val="20"/>
              </w:rPr>
              <w:t>.</w:t>
            </w:r>
          </w:p>
          <w:p w:rsidR="009A2AD9" w:rsidRPr="002D7DC5" w:rsidRDefault="009A2AD9" w:rsidP="002D7DC5">
            <w:pPr>
              <w:pStyle w:val="PlainText"/>
              <w:jc w:val="left"/>
              <w:rPr>
                <w:rFonts w:ascii="Courier New" w:hAnsi="Courier New" w:cs="Courier New"/>
                <w:sz w:val="20"/>
                <w:szCs w:val="20"/>
              </w:rPr>
            </w:pPr>
          </w:p>
        </w:tc>
        <w:tc>
          <w:tcPr>
            <w:tcW w:w="1440" w:type="dxa"/>
          </w:tcPr>
          <w:p w:rsidR="002D7DC5" w:rsidRDefault="002D7DC5" w:rsidP="007F297B">
            <w:pPr>
              <w:pStyle w:val="PlainText"/>
              <w:rPr>
                <w:rFonts w:ascii="Courier New" w:hAnsi="Courier New" w:cs="Courier New"/>
                <w:b/>
                <w:sz w:val="20"/>
                <w:szCs w:val="20"/>
              </w:rPr>
            </w:pPr>
          </w:p>
          <w:p w:rsidR="002D7DC5" w:rsidRDefault="002D7DC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D7DC5" w:rsidRDefault="002D7DC5" w:rsidP="007F297B">
            <w:pPr>
              <w:pStyle w:val="PlainText"/>
              <w:jc w:val="left"/>
              <w:rPr>
                <w:rFonts w:ascii="Courier New" w:hAnsi="Courier New" w:cs="Courier New"/>
                <w:b/>
                <w:noProof/>
                <w:sz w:val="20"/>
                <w:szCs w:val="20"/>
              </w:rPr>
            </w:pPr>
          </w:p>
          <w:p w:rsidR="002D7DC5" w:rsidRDefault="002D7DC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A661A">
              <w:rPr>
                <w:rFonts w:ascii="Courier New" w:hAnsi="Courier New" w:cs="Courier New"/>
                <w:b/>
                <w:noProof/>
                <w:sz w:val="20"/>
                <w:szCs w:val="20"/>
              </w:rPr>
              <w:t>, call</w:t>
            </w:r>
            <w:r w:rsidR="00B660E1">
              <w:rPr>
                <w:rFonts w:ascii="Courier New" w:hAnsi="Courier New" w:cs="Courier New"/>
                <w:b/>
                <w:noProof/>
                <w:sz w:val="20"/>
                <w:szCs w:val="20"/>
              </w:rPr>
              <w:t xml:space="preserve"> or fax</w:t>
            </w:r>
            <w:r w:rsidR="005B0380">
              <w:rPr>
                <w:rFonts w:ascii="Courier New" w:hAnsi="Courier New" w:cs="Courier New"/>
                <w:b/>
                <w:noProof/>
                <w:sz w:val="20"/>
                <w:szCs w:val="20"/>
              </w:rPr>
              <w:t>:</w:t>
            </w:r>
          </w:p>
          <w:p w:rsidR="004A661A" w:rsidRDefault="004A661A" w:rsidP="007F297B">
            <w:pPr>
              <w:pStyle w:val="PlainText"/>
              <w:jc w:val="left"/>
              <w:rPr>
                <w:rFonts w:ascii="Courier New" w:hAnsi="Courier New" w:cs="Courier New"/>
                <w:b/>
                <w:noProof/>
                <w:sz w:val="20"/>
                <w:szCs w:val="20"/>
              </w:rPr>
            </w:pPr>
          </w:p>
          <w:p w:rsidR="004A661A" w:rsidRPr="00B660E1" w:rsidRDefault="004A661A" w:rsidP="004A661A">
            <w:pPr>
              <w:pStyle w:val="PlainText"/>
              <w:jc w:val="left"/>
              <w:rPr>
                <w:rFonts w:ascii="Courier New" w:hAnsi="Courier New" w:cs="Courier New"/>
                <w:b/>
                <w:noProof/>
                <w:sz w:val="16"/>
                <w:szCs w:val="16"/>
              </w:rPr>
            </w:pPr>
            <w:r w:rsidRPr="00B660E1">
              <w:rPr>
                <w:rFonts w:ascii="Courier New" w:hAnsi="Courier New" w:cs="Courier New"/>
                <w:b/>
                <w:noProof/>
                <w:sz w:val="16"/>
                <w:szCs w:val="16"/>
              </w:rPr>
              <w:t xml:space="preserve">Shelly L. Friedland </w:t>
            </w:r>
          </w:p>
          <w:p w:rsidR="004A661A" w:rsidRPr="00B660E1" w:rsidRDefault="004A661A" w:rsidP="004A661A">
            <w:pPr>
              <w:pStyle w:val="PlainText"/>
              <w:jc w:val="left"/>
              <w:rPr>
                <w:rFonts w:ascii="Courier New" w:hAnsi="Courier New" w:cs="Courier New"/>
                <w:b/>
                <w:noProof/>
                <w:sz w:val="16"/>
                <w:szCs w:val="16"/>
              </w:rPr>
            </w:pPr>
            <w:r w:rsidRPr="00B660E1">
              <w:rPr>
                <w:rFonts w:ascii="Courier New" w:hAnsi="Courier New" w:cs="Courier New"/>
                <w:b/>
                <w:noProof/>
                <w:sz w:val="16"/>
                <w:szCs w:val="16"/>
              </w:rPr>
              <w:t>TRIEF &amp; OLK</w:t>
            </w:r>
          </w:p>
          <w:p w:rsidR="004A661A" w:rsidRPr="00B660E1" w:rsidRDefault="004A661A" w:rsidP="004A661A">
            <w:pPr>
              <w:pStyle w:val="PlainText"/>
              <w:jc w:val="left"/>
              <w:rPr>
                <w:rFonts w:ascii="Courier New" w:hAnsi="Courier New" w:cs="Courier New"/>
                <w:b/>
                <w:noProof/>
                <w:sz w:val="16"/>
                <w:szCs w:val="16"/>
              </w:rPr>
            </w:pPr>
            <w:r w:rsidRPr="00B660E1">
              <w:rPr>
                <w:rFonts w:ascii="Courier New" w:hAnsi="Courier New" w:cs="Courier New"/>
                <w:b/>
                <w:noProof/>
                <w:sz w:val="16"/>
                <w:szCs w:val="16"/>
              </w:rPr>
              <w:t>150 East 58th Street</w:t>
            </w:r>
          </w:p>
          <w:p w:rsidR="004A661A" w:rsidRPr="00B660E1" w:rsidRDefault="004A661A" w:rsidP="004A661A">
            <w:pPr>
              <w:pStyle w:val="PlainText"/>
              <w:jc w:val="left"/>
              <w:rPr>
                <w:rFonts w:ascii="Courier New" w:hAnsi="Courier New" w:cs="Courier New"/>
                <w:b/>
                <w:noProof/>
                <w:sz w:val="16"/>
                <w:szCs w:val="16"/>
              </w:rPr>
            </w:pPr>
            <w:r w:rsidRPr="00B660E1">
              <w:rPr>
                <w:rFonts w:ascii="Courier New" w:hAnsi="Courier New" w:cs="Courier New"/>
                <w:b/>
                <w:noProof/>
                <w:sz w:val="16"/>
                <w:szCs w:val="16"/>
              </w:rPr>
              <w:t>34th Floor</w:t>
            </w:r>
          </w:p>
          <w:p w:rsidR="004A661A" w:rsidRPr="00B660E1" w:rsidRDefault="004A661A" w:rsidP="004A661A">
            <w:pPr>
              <w:pStyle w:val="PlainText"/>
              <w:jc w:val="left"/>
              <w:rPr>
                <w:rFonts w:ascii="Courier New" w:hAnsi="Courier New" w:cs="Courier New"/>
                <w:b/>
                <w:noProof/>
                <w:sz w:val="16"/>
                <w:szCs w:val="16"/>
              </w:rPr>
            </w:pPr>
            <w:r w:rsidRPr="00B660E1">
              <w:rPr>
                <w:rFonts w:ascii="Courier New" w:hAnsi="Courier New" w:cs="Courier New"/>
                <w:b/>
                <w:noProof/>
                <w:sz w:val="16"/>
                <w:szCs w:val="16"/>
              </w:rPr>
              <w:t>New York, NY 10155</w:t>
            </w:r>
          </w:p>
          <w:p w:rsidR="004A661A" w:rsidRPr="00B660E1" w:rsidRDefault="004A661A" w:rsidP="004A661A">
            <w:pPr>
              <w:pStyle w:val="PlainText"/>
              <w:jc w:val="left"/>
              <w:rPr>
                <w:rFonts w:ascii="Courier New" w:hAnsi="Courier New" w:cs="Courier New"/>
                <w:b/>
                <w:noProof/>
                <w:sz w:val="16"/>
                <w:szCs w:val="16"/>
              </w:rPr>
            </w:pPr>
          </w:p>
          <w:p w:rsidR="004A661A" w:rsidRPr="00B660E1" w:rsidRDefault="004A661A" w:rsidP="004A661A">
            <w:pPr>
              <w:pStyle w:val="PlainText"/>
              <w:jc w:val="left"/>
              <w:rPr>
                <w:rFonts w:ascii="Courier New" w:hAnsi="Courier New" w:cs="Courier New"/>
                <w:b/>
                <w:noProof/>
                <w:sz w:val="16"/>
                <w:szCs w:val="16"/>
              </w:rPr>
            </w:pPr>
            <w:r w:rsidRPr="00B660E1">
              <w:rPr>
                <w:rFonts w:ascii="Courier New" w:hAnsi="Courier New" w:cs="Courier New"/>
                <w:b/>
                <w:noProof/>
                <w:sz w:val="16"/>
                <w:szCs w:val="16"/>
              </w:rPr>
              <w:t>212 486-6060 (Ph.)</w:t>
            </w:r>
          </w:p>
          <w:p w:rsidR="004A661A" w:rsidRPr="00B660E1" w:rsidRDefault="004A661A" w:rsidP="004A661A">
            <w:pPr>
              <w:pStyle w:val="PlainText"/>
              <w:jc w:val="left"/>
              <w:rPr>
                <w:rFonts w:ascii="Courier New" w:hAnsi="Courier New" w:cs="Courier New"/>
                <w:b/>
                <w:noProof/>
                <w:sz w:val="16"/>
                <w:szCs w:val="16"/>
              </w:rPr>
            </w:pPr>
          </w:p>
          <w:p w:rsidR="002D7DC5" w:rsidRDefault="004A661A" w:rsidP="00B660E1">
            <w:pPr>
              <w:pStyle w:val="PlainText"/>
              <w:jc w:val="left"/>
              <w:rPr>
                <w:rFonts w:ascii="Courier New" w:hAnsi="Courier New" w:cs="Courier New"/>
                <w:b/>
                <w:noProof/>
                <w:sz w:val="16"/>
                <w:szCs w:val="16"/>
              </w:rPr>
            </w:pPr>
            <w:r w:rsidRPr="00B660E1">
              <w:rPr>
                <w:rFonts w:ascii="Courier New" w:hAnsi="Courier New" w:cs="Courier New"/>
                <w:b/>
                <w:noProof/>
                <w:sz w:val="16"/>
                <w:szCs w:val="16"/>
              </w:rPr>
              <w:t>212 317-2946 (Fax)</w:t>
            </w:r>
          </w:p>
          <w:p w:rsidR="00B660E1" w:rsidRDefault="00B660E1" w:rsidP="00B660E1">
            <w:pPr>
              <w:pStyle w:val="PlainText"/>
              <w:jc w:val="left"/>
              <w:rPr>
                <w:rFonts w:ascii="Courier New" w:hAnsi="Courier New" w:cs="Courier New"/>
                <w:b/>
                <w:noProof/>
                <w:sz w:val="20"/>
                <w:szCs w:val="20"/>
              </w:rPr>
            </w:pPr>
          </w:p>
        </w:tc>
      </w:tr>
      <w:tr w:rsidR="005C03BB" w:rsidRPr="002D599F" w:rsidTr="00E45862">
        <w:tc>
          <w:tcPr>
            <w:tcW w:w="1443" w:type="dxa"/>
          </w:tcPr>
          <w:p w:rsidR="005C03BB" w:rsidRDefault="005C03BB" w:rsidP="00CA5FFD">
            <w:pPr>
              <w:pStyle w:val="PlainText"/>
              <w:rPr>
                <w:rFonts w:ascii="Courier New" w:hAnsi="Courier New" w:cs="Courier New"/>
                <w:b/>
                <w:sz w:val="20"/>
                <w:szCs w:val="20"/>
              </w:rPr>
            </w:pPr>
          </w:p>
          <w:p w:rsidR="005C03BB" w:rsidRDefault="005C03BB" w:rsidP="00CA5FFD">
            <w:pPr>
              <w:pStyle w:val="PlainText"/>
              <w:rPr>
                <w:rFonts w:ascii="Courier New" w:hAnsi="Courier New" w:cs="Courier New"/>
                <w:b/>
                <w:sz w:val="20"/>
                <w:szCs w:val="20"/>
              </w:rPr>
            </w:pPr>
            <w:r>
              <w:rPr>
                <w:rFonts w:ascii="Courier New" w:hAnsi="Courier New" w:cs="Courier New"/>
                <w:b/>
                <w:sz w:val="20"/>
                <w:szCs w:val="20"/>
              </w:rPr>
              <w:t>12-27-2016</w:t>
            </w:r>
          </w:p>
        </w:tc>
        <w:tc>
          <w:tcPr>
            <w:tcW w:w="1710" w:type="dxa"/>
          </w:tcPr>
          <w:p w:rsidR="005C03BB" w:rsidRDefault="005C03BB" w:rsidP="007F297B">
            <w:pPr>
              <w:pStyle w:val="PlainText"/>
              <w:rPr>
                <w:rFonts w:ascii="Courier New" w:hAnsi="Courier New" w:cs="Courier New"/>
                <w:b/>
                <w:sz w:val="20"/>
                <w:szCs w:val="20"/>
              </w:rPr>
            </w:pPr>
          </w:p>
          <w:p w:rsidR="005C03BB" w:rsidRDefault="005C03BB" w:rsidP="007F297B">
            <w:pPr>
              <w:pStyle w:val="PlainText"/>
              <w:rPr>
                <w:rFonts w:ascii="Courier New" w:hAnsi="Courier New" w:cs="Courier New"/>
                <w:b/>
                <w:sz w:val="20"/>
                <w:szCs w:val="20"/>
              </w:rPr>
            </w:pPr>
            <w:r>
              <w:rPr>
                <w:rFonts w:ascii="Courier New" w:hAnsi="Courier New" w:cs="Courier New"/>
                <w:b/>
                <w:sz w:val="20"/>
                <w:szCs w:val="20"/>
              </w:rPr>
              <w:t>16-CV-00250</w:t>
            </w:r>
          </w:p>
        </w:tc>
        <w:tc>
          <w:tcPr>
            <w:tcW w:w="1710" w:type="dxa"/>
          </w:tcPr>
          <w:p w:rsidR="005C03BB" w:rsidRDefault="005C03BB" w:rsidP="007F297B">
            <w:pPr>
              <w:pStyle w:val="PlainText"/>
              <w:rPr>
                <w:rFonts w:ascii="Courier New" w:hAnsi="Courier New" w:cs="Courier New"/>
                <w:b/>
                <w:sz w:val="20"/>
                <w:szCs w:val="20"/>
              </w:rPr>
            </w:pPr>
          </w:p>
          <w:p w:rsidR="005C03BB" w:rsidRDefault="005C03BB"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5C03BB" w:rsidRDefault="005C03BB" w:rsidP="007F297B">
            <w:pPr>
              <w:pStyle w:val="PlainText"/>
              <w:jc w:val="left"/>
              <w:rPr>
                <w:rFonts w:ascii="Courier New" w:hAnsi="Courier New" w:cs="Courier New"/>
                <w:b/>
                <w:sz w:val="20"/>
                <w:szCs w:val="20"/>
              </w:rPr>
            </w:pPr>
          </w:p>
          <w:p w:rsidR="005C03BB" w:rsidRDefault="005C03BB" w:rsidP="007F297B">
            <w:pPr>
              <w:pStyle w:val="PlainText"/>
              <w:jc w:val="left"/>
              <w:rPr>
                <w:rFonts w:ascii="Courier New" w:hAnsi="Courier New" w:cs="Courier New"/>
                <w:b/>
                <w:sz w:val="20"/>
                <w:szCs w:val="20"/>
              </w:rPr>
            </w:pPr>
            <w:r>
              <w:rPr>
                <w:rFonts w:ascii="Courier New" w:hAnsi="Courier New" w:cs="Courier New"/>
                <w:b/>
                <w:sz w:val="20"/>
                <w:szCs w:val="20"/>
              </w:rPr>
              <w:t>Whitehead v. Advance Stores</w:t>
            </w:r>
            <w:r w:rsidR="00B574AA">
              <w:rPr>
                <w:rFonts w:ascii="Courier New" w:hAnsi="Courier New" w:cs="Courier New"/>
                <w:b/>
                <w:sz w:val="20"/>
                <w:szCs w:val="20"/>
              </w:rPr>
              <w:t xml:space="preserve"> Company, Inc.</w:t>
            </w:r>
          </w:p>
          <w:p w:rsidR="00B574AA" w:rsidRPr="00B574AA" w:rsidRDefault="00B574AA" w:rsidP="00B574AA">
            <w:pPr>
              <w:pStyle w:val="PlainText"/>
              <w:jc w:val="left"/>
              <w:rPr>
                <w:rFonts w:ascii="Courier New" w:hAnsi="Courier New" w:cs="Courier New"/>
                <w:sz w:val="20"/>
                <w:szCs w:val="20"/>
              </w:rPr>
            </w:pPr>
            <w:r w:rsidRPr="00B574AA">
              <w:rPr>
                <w:rFonts w:ascii="Courier New" w:hAnsi="Courier New" w:cs="Courier New"/>
                <w:sz w:val="20"/>
                <w:szCs w:val="20"/>
              </w:rPr>
              <w:t xml:space="preserve">Plaintiff </w:t>
            </w:r>
            <w:r>
              <w:rPr>
                <w:rFonts w:ascii="Courier New" w:hAnsi="Courier New" w:cs="Courier New"/>
                <w:sz w:val="20"/>
                <w:szCs w:val="20"/>
              </w:rPr>
              <w:t xml:space="preserve">alleges that Advance Stores Company, Inc., </w:t>
            </w:r>
            <w:r w:rsidRPr="00B574AA">
              <w:rPr>
                <w:rFonts w:ascii="Courier New" w:hAnsi="Courier New" w:cs="Courier New"/>
                <w:sz w:val="20"/>
                <w:szCs w:val="20"/>
              </w:rPr>
              <w:t>fail</w:t>
            </w:r>
            <w:r>
              <w:rPr>
                <w:rFonts w:ascii="Courier New" w:hAnsi="Courier New" w:cs="Courier New"/>
                <w:sz w:val="20"/>
                <w:szCs w:val="20"/>
              </w:rPr>
              <w:t>ed</w:t>
            </w:r>
            <w:r w:rsidRPr="00B574AA">
              <w:rPr>
                <w:rFonts w:ascii="Courier New" w:hAnsi="Courier New" w:cs="Courier New"/>
                <w:sz w:val="20"/>
                <w:szCs w:val="20"/>
              </w:rPr>
              <w:t xml:space="preserve"> to adequately protect the</w:t>
            </w:r>
          </w:p>
          <w:p w:rsidR="00B574AA" w:rsidRPr="00B574AA" w:rsidRDefault="00B574AA" w:rsidP="00B574AA">
            <w:pPr>
              <w:pStyle w:val="PlainText"/>
              <w:jc w:val="left"/>
              <w:rPr>
                <w:rFonts w:ascii="Courier New" w:hAnsi="Courier New" w:cs="Courier New"/>
                <w:sz w:val="20"/>
                <w:szCs w:val="20"/>
              </w:rPr>
            </w:pPr>
            <w:r w:rsidRPr="00B574AA">
              <w:rPr>
                <w:rFonts w:ascii="Courier New" w:hAnsi="Courier New" w:cs="Courier New"/>
                <w:sz w:val="20"/>
                <w:szCs w:val="20"/>
              </w:rPr>
              <w:t>confidential personal information and/or private personal information and/or financial</w:t>
            </w:r>
          </w:p>
          <w:p w:rsidR="00F074F2" w:rsidRDefault="00B574AA" w:rsidP="00903CA2">
            <w:pPr>
              <w:pStyle w:val="PlainText"/>
              <w:jc w:val="left"/>
              <w:rPr>
                <w:rFonts w:ascii="Courier New" w:hAnsi="Courier New" w:cs="Courier New"/>
                <w:sz w:val="20"/>
                <w:szCs w:val="20"/>
              </w:rPr>
            </w:pPr>
            <w:r w:rsidRPr="00B574AA">
              <w:rPr>
                <w:rFonts w:ascii="Courier New" w:hAnsi="Courier New" w:cs="Courier New"/>
                <w:sz w:val="20"/>
                <w:szCs w:val="20"/>
              </w:rPr>
              <w:t>information (collectively referred to as "Sensitive Information") which led to the loss,</w:t>
            </w:r>
            <w:r>
              <w:rPr>
                <w:rFonts w:ascii="Courier New" w:hAnsi="Courier New" w:cs="Courier New"/>
                <w:sz w:val="20"/>
                <w:szCs w:val="20"/>
              </w:rPr>
              <w:t xml:space="preserve"> </w:t>
            </w:r>
            <w:r w:rsidRPr="00B574AA">
              <w:rPr>
                <w:rFonts w:ascii="Courier New" w:hAnsi="Courier New" w:cs="Courier New"/>
                <w:sz w:val="20"/>
                <w:szCs w:val="20"/>
              </w:rPr>
              <w:t xml:space="preserve">theft, disclosure and/or breach of such information resulting in violation of </w:t>
            </w:r>
            <w:r>
              <w:rPr>
                <w:rFonts w:ascii="Courier New" w:hAnsi="Courier New" w:cs="Courier New"/>
                <w:sz w:val="20"/>
                <w:szCs w:val="20"/>
              </w:rPr>
              <w:t xml:space="preserve">Plaintiff </w:t>
            </w:r>
            <w:r w:rsidRPr="00B574AA">
              <w:rPr>
                <w:rFonts w:ascii="Courier New" w:hAnsi="Courier New" w:cs="Courier New"/>
                <w:sz w:val="20"/>
                <w:szCs w:val="20"/>
              </w:rPr>
              <w:t>and the</w:t>
            </w:r>
            <w:r>
              <w:rPr>
                <w:rFonts w:ascii="Courier New" w:hAnsi="Courier New" w:cs="Courier New"/>
                <w:sz w:val="20"/>
                <w:szCs w:val="20"/>
              </w:rPr>
              <w:t xml:space="preserve"> </w:t>
            </w:r>
            <w:r w:rsidRPr="00B574AA">
              <w:rPr>
                <w:rFonts w:ascii="Courier New" w:hAnsi="Courier New" w:cs="Courier New"/>
                <w:sz w:val="20"/>
                <w:szCs w:val="20"/>
              </w:rPr>
              <w:t>putative class's federal and state constitutional rights, rights under the laws of the</w:t>
            </w:r>
            <w:r>
              <w:rPr>
                <w:rFonts w:ascii="Courier New" w:hAnsi="Courier New" w:cs="Courier New"/>
                <w:sz w:val="20"/>
                <w:szCs w:val="20"/>
              </w:rPr>
              <w:t xml:space="preserve"> </w:t>
            </w:r>
            <w:r w:rsidRPr="00B574AA">
              <w:rPr>
                <w:rFonts w:ascii="Courier New" w:hAnsi="Courier New" w:cs="Courier New"/>
                <w:sz w:val="20"/>
                <w:szCs w:val="20"/>
              </w:rPr>
              <w:t>United States and the State of Florida, and damages.</w:t>
            </w:r>
          </w:p>
          <w:p w:rsidR="00903CA2" w:rsidRDefault="00903CA2" w:rsidP="00903CA2">
            <w:pPr>
              <w:pStyle w:val="PlainText"/>
              <w:jc w:val="left"/>
              <w:rPr>
                <w:rFonts w:ascii="Courier New" w:hAnsi="Courier New" w:cs="Courier New"/>
                <w:b/>
                <w:sz w:val="20"/>
                <w:szCs w:val="20"/>
              </w:rPr>
            </w:pPr>
          </w:p>
        </w:tc>
        <w:tc>
          <w:tcPr>
            <w:tcW w:w="1440" w:type="dxa"/>
          </w:tcPr>
          <w:p w:rsidR="005C03BB" w:rsidRDefault="005C03BB" w:rsidP="007F297B">
            <w:pPr>
              <w:pStyle w:val="PlainText"/>
              <w:rPr>
                <w:rFonts w:ascii="Courier New" w:hAnsi="Courier New" w:cs="Courier New"/>
                <w:b/>
                <w:sz w:val="20"/>
                <w:szCs w:val="20"/>
              </w:rPr>
            </w:pPr>
          </w:p>
          <w:p w:rsidR="00B574AA" w:rsidRDefault="00B574AA"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C03BB" w:rsidRDefault="005C03BB" w:rsidP="007F297B">
            <w:pPr>
              <w:pStyle w:val="PlainText"/>
              <w:jc w:val="left"/>
              <w:rPr>
                <w:rFonts w:ascii="Courier New" w:hAnsi="Courier New" w:cs="Courier New"/>
                <w:b/>
                <w:noProof/>
                <w:sz w:val="20"/>
                <w:szCs w:val="20"/>
              </w:rPr>
            </w:pPr>
          </w:p>
          <w:p w:rsidR="00B574AA" w:rsidRDefault="00B574A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574AA" w:rsidRDefault="00B574AA" w:rsidP="007F297B">
            <w:pPr>
              <w:pStyle w:val="PlainText"/>
              <w:jc w:val="left"/>
              <w:rPr>
                <w:rFonts w:ascii="Courier New" w:hAnsi="Courier New" w:cs="Courier New"/>
                <w:b/>
                <w:noProof/>
                <w:sz w:val="20"/>
                <w:szCs w:val="20"/>
              </w:rPr>
            </w:pPr>
          </w:p>
          <w:p w:rsidR="00B574AA" w:rsidRPr="00B574AA" w:rsidRDefault="00B574AA" w:rsidP="00B574AA">
            <w:pPr>
              <w:pStyle w:val="PlainText"/>
              <w:jc w:val="left"/>
              <w:rPr>
                <w:rFonts w:ascii="Courier New" w:hAnsi="Courier New" w:cs="Courier New"/>
                <w:b/>
                <w:noProof/>
                <w:sz w:val="16"/>
                <w:szCs w:val="16"/>
              </w:rPr>
            </w:pPr>
            <w:r w:rsidRPr="00B574AA">
              <w:rPr>
                <w:rFonts w:ascii="Courier New" w:hAnsi="Courier New" w:cs="Courier New"/>
                <w:b/>
                <w:noProof/>
                <w:sz w:val="16"/>
                <w:szCs w:val="16"/>
              </w:rPr>
              <w:t>WHITTEL &amp; MELTON, LLC</w:t>
            </w:r>
          </w:p>
          <w:p w:rsidR="00B574AA" w:rsidRPr="00B574AA" w:rsidRDefault="00B574AA" w:rsidP="00B574AA">
            <w:pPr>
              <w:pStyle w:val="PlainText"/>
              <w:jc w:val="left"/>
              <w:rPr>
                <w:rFonts w:ascii="Courier New" w:hAnsi="Courier New" w:cs="Courier New"/>
                <w:b/>
                <w:noProof/>
                <w:sz w:val="16"/>
                <w:szCs w:val="16"/>
              </w:rPr>
            </w:pPr>
            <w:r w:rsidRPr="00B574AA">
              <w:rPr>
                <w:rFonts w:ascii="Courier New" w:hAnsi="Courier New" w:cs="Courier New"/>
                <w:b/>
                <w:noProof/>
                <w:sz w:val="16"/>
                <w:szCs w:val="16"/>
              </w:rPr>
              <w:t>Jay P. Lechner</w:t>
            </w:r>
          </w:p>
          <w:p w:rsidR="00B574AA" w:rsidRPr="00B574AA" w:rsidRDefault="00B574AA" w:rsidP="00B574AA">
            <w:pPr>
              <w:pStyle w:val="PlainText"/>
              <w:jc w:val="left"/>
              <w:rPr>
                <w:rFonts w:ascii="Courier New" w:hAnsi="Courier New" w:cs="Courier New"/>
                <w:b/>
                <w:noProof/>
                <w:sz w:val="16"/>
                <w:szCs w:val="16"/>
              </w:rPr>
            </w:pPr>
            <w:r w:rsidRPr="00B574AA">
              <w:rPr>
                <w:rFonts w:ascii="Courier New" w:hAnsi="Courier New" w:cs="Courier New"/>
                <w:b/>
                <w:noProof/>
                <w:sz w:val="16"/>
                <w:szCs w:val="16"/>
              </w:rPr>
              <w:t>Jason M. Melton</w:t>
            </w:r>
          </w:p>
          <w:p w:rsidR="00B574AA" w:rsidRPr="00B574AA" w:rsidRDefault="00B574AA" w:rsidP="00B574AA">
            <w:pPr>
              <w:pStyle w:val="PlainText"/>
              <w:jc w:val="left"/>
              <w:rPr>
                <w:rFonts w:ascii="Courier New" w:hAnsi="Courier New" w:cs="Courier New"/>
                <w:b/>
                <w:noProof/>
                <w:sz w:val="16"/>
                <w:szCs w:val="16"/>
              </w:rPr>
            </w:pPr>
            <w:r w:rsidRPr="00B574AA">
              <w:rPr>
                <w:rFonts w:ascii="Courier New" w:hAnsi="Courier New" w:cs="Courier New"/>
                <w:b/>
                <w:noProof/>
                <w:sz w:val="16"/>
                <w:szCs w:val="16"/>
              </w:rPr>
              <w:t>One Progress Plaza</w:t>
            </w:r>
          </w:p>
          <w:p w:rsidR="00B574AA" w:rsidRPr="00B574AA" w:rsidRDefault="00B574AA" w:rsidP="00B574AA">
            <w:pPr>
              <w:pStyle w:val="PlainText"/>
              <w:jc w:val="left"/>
              <w:rPr>
                <w:rFonts w:ascii="Courier New" w:hAnsi="Courier New" w:cs="Courier New"/>
                <w:b/>
                <w:noProof/>
                <w:sz w:val="16"/>
                <w:szCs w:val="16"/>
              </w:rPr>
            </w:pPr>
            <w:r w:rsidRPr="00B574AA">
              <w:rPr>
                <w:rFonts w:ascii="Courier New" w:hAnsi="Courier New" w:cs="Courier New"/>
                <w:b/>
                <w:noProof/>
                <w:sz w:val="16"/>
                <w:szCs w:val="16"/>
              </w:rPr>
              <w:t>200 Central Avenue, #400</w:t>
            </w:r>
          </w:p>
          <w:p w:rsidR="00B574AA" w:rsidRDefault="00B574AA" w:rsidP="00B574AA">
            <w:pPr>
              <w:pStyle w:val="PlainText"/>
              <w:jc w:val="left"/>
              <w:rPr>
                <w:rFonts w:ascii="Courier New" w:hAnsi="Courier New" w:cs="Courier New"/>
                <w:b/>
                <w:noProof/>
                <w:sz w:val="20"/>
                <w:szCs w:val="20"/>
              </w:rPr>
            </w:pPr>
            <w:r>
              <w:rPr>
                <w:rFonts w:ascii="Courier New" w:hAnsi="Courier New" w:cs="Courier New"/>
                <w:b/>
                <w:noProof/>
                <w:sz w:val="16"/>
                <w:szCs w:val="16"/>
              </w:rPr>
              <w:t>St. Petersburg, FL</w:t>
            </w:r>
            <w:r w:rsidRPr="00B574AA">
              <w:rPr>
                <w:rFonts w:ascii="Courier New" w:hAnsi="Courier New" w:cs="Courier New"/>
                <w:b/>
                <w:noProof/>
                <w:sz w:val="16"/>
                <w:szCs w:val="16"/>
              </w:rPr>
              <w:t xml:space="preserve"> 33701</w:t>
            </w:r>
          </w:p>
        </w:tc>
      </w:tr>
      <w:tr w:rsidR="00B574AA" w:rsidRPr="002D599F" w:rsidTr="00E45862">
        <w:tc>
          <w:tcPr>
            <w:tcW w:w="1443" w:type="dxa"/>
          </w:tcPr>
          <w:p w:rsidR="00B574AA" w:rsidRDefault="00B574AA" w:rsidP="00CA5FFD">
            <w:pPr>
              <w:pStyle w:val="PlainText"/>
              <w:rPr>
                <w:rFonts w:ascii="Courier New" w:hAnsi="Courier New" w:cs="Courier New"/>
                <w:b/>
                <w:sz w:val="20"/>
                <w:szCs w:val="20"/>
              </w:rPr>
            </w:pPr>
          </w:p>
          <w:p w:rsidR="00B574AA" w:rsidRDefault="00B574AA" w:rsidP="00CA5FFD">
            <w:pPr>
              <w:pStyle w:val="PlainText"/>
              <w:rPr>
                <w:rFonts w:ascii="Courier New" w:hAnsi="Courier New" w:cs="Courier New"/>
                <w:b/>
                <w:sz w:val="20"/>
                <w:szCs w:val="20"/>
              </w:rPr>
            </w:pPr>
            <w:r>
              <w:rPr>
                <w:rFonts w:ascii="Courier New" w:hAnsi="Courier New" w:cs="Courier New"/>
                <w:b/>
                <w:sz w:val="20"/>
                <w:szCs w:val="20"/>
              </w:rPr>
              <w:t>12-27-2016</w:t>
            </w:r>
          </w:p>
        </w:tc>
        <w:tc>
          <w:tcPr>
            <w:tcW w:w="1710" w:type="dxa"/>
          </w:tcPr>
          <w:p w:rsidR="00B574AA" w:rsidRDefault="00B574AA" w:rsidP="007F297B">
            <w:pPr>
              <w:pStyle w:val="PlainText"/>
              <w:rPr>
                <w:rFonts w:ascii="Courier New" w:hAnsi="Courier New" w:cs="Courier New"/>
                <w:b/>
                <w:sz w:val="20"/>
                <w:szCs w:val="20"/>
              </w:rPr>
            </w:pPr>
          </w:p>
          <w:p w:rsidR="00B574AA" w:rsidRDefault="00B574AA" w:rsidP="007F297B">
            <w:pPr>
              <w:pStyle w:val="PlainText"/>
              <w:rPr>
                <w:rFonts w:ascii="Courier New" w:hAnsi="Courier New" w:cs="Courier New"/>
                <w:b/>
                <w:sz w:val="20"/>
                <w:szCs w:val="20"/>
              </w:rPr>
            </w:pPr>
            <w:r>
              <w:rPr>
                <w:rFonts w:ascii="Courier New" w:hAnsi="Courier New" w:cs="Courier New"/>
                <w:b/>
                <w:sz w:val="20"/>
                <w:szCs w:val="20"/>
              </w:rPr>
              <w:t>15-CV-11318</w:t>
            </w:r>
          </w:p>
        </w:tc>
        <w:tc>
          <w:tcPr>
            <w:tcW w:w="1710" w:type="dxa"/>
          </w:tcPr>
          <w:p w:rsidR="00B574AA" w:rsidRDefault="00B574AA" w:rsidP="007F297B">
            <w:pPr>
              <w:pStyle w:val="PlainText"/>
              <w:rPr>
                <w:rFonts w:ascii="Courier New" w:hAnsi="Courier New" w:cs="Courier New"/>
                <w:b/>
                <w:sz w:val="20"/>
                <w:szCs w:val="20"/>
              </w:rPr>
            </w:pPr>
          </w:p>
          <w:p w:rsidR="00B574AA" w:rsidRDefault="00B574AA"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B574AA" w:rsidRDefault="00B574AA" w:rsidP="007F297B">
            <w:pPr>
              <w:pStyle w:val="PlainText"/>
              <w:jc w:val="left"/>
              <w:rPr>
                <w:rFonts w:ascii="Courier New" w:hAnsi="Courier New" w:cs="Courier New"/>
                <w:b/>
                <w:sz w:val="20"/>
                <w:szCs w:val="20"/>
              </w:rPr>
            </w:pPr>
          </w:p>
          <w:p w:rsidR="00B574AA" w:rsidRDefault="00B574AA" w:rsidP="007F297B">
            <w:pPr>
              <w:pStyle w:val="PlainText"/>
              <w:jc w:val="left"/>
              <w:rPr>
                <w:rFonts w:ascii="Courier New" w:hAnsi="Courier New" w:cs="Courier New"/>
                <w:b/>
                <w:sz w:val="20"/>
                <w:szCs w:val="20"/>
              </w:rPr>
            </w:pPr>
            <w:r>
              <w:rPr>
                <w:rFonts w:ascii="Courier New" w:hAnsi="Courier New" w:cs="Courier New"/>
                <w:b/>
                <w:sz w:val="20"/>
                <w:szCs w:val="20"/>
              </w:rPr>
              <w:t>Michael Oaks v. Sears, Roebuck and Co.</w:t>
            </w:r>
          </w:p>
          <w:p w:rsidR="00B574AA" w:rsidRDefault="00B574AA" w:rsidP="007F297B">
            <w:pPr>
              <w:pStyle w:val="PlainText"/>
              <w:jc w:val="left"/>
              <w:rPr>
                <w:rFonts w:ascii="Courier New" w:hAnsi="Courier New" w:cs="Courier New"/>
                <w:sz w:val="20"/>
                <w:szCs w:val="20"/>
              </w:rPr>
            </w:pPr>
            <w:r w:rsidRPr="00B574AA">
              <w:rPr>
                <w:rFonts w:ascii="Courier New" w:hAnsi="Courier New" w:cs="Courier New"/>
                <w:sz w:val="20"/>
                <w:szCs w:val="20"/>
              </w:rPr>
              <w:t xml:space="preserve">The lawsuit alleges that certain barbecue grills, sold by Sears were manufactured with firebox trays made out of galvanized steel, making the firebox trays defective and resulting in the firebox </w:t>
            </w:r>
            <w:r w:rsidRPr="004711EC">
              <w:rPr>
                <w:rFonts w:ascii="Courier New" w:hAnsi="Courier New" w:cs="Courier New"/>
                <w:sz w:val="20"/>
                <w:szCs w:val="20"/>
              </w:rPr>
              <w:t>trays</w:t>
            </w:r>
            <w:r w:rsidRPr="00B574AA">
              <w:rPr>
                <w:rFonts w:ascii="Courier New" w:hAnsi="Courier New" w:cs="Courier New"/>
                <w:sz w:val="20"/>
                <w:szCs w:val="20"/>
              </w:rPr>
              <w:t xml:space="preserve"> rusting and failing prematurely.</w:t>
            </w:r>
          </w:p>
          <w:p w:rsidR="00AF56C8" w:rsidRDefault="00AF56C8" w:rsidP="007F297B">
            <w:pPr>
              <w:pStyle w:val="PlainText"/>
              <w:jc w:val="left"/>
              <w:rPr>
                <w:rFonts w:ascii="Courier New" w:hAnsi="Courier New" w:cs="Courier New"/>
                <w:sz w:val="20"/>
                <w:szCs w:val="20"/>
              </w:rPr>
            </w:pPr>
          </w:p>
          <w:p w:rsidR="00AF56C8" w:rsidRDefault="00AF56C8" w:rsidP="007F297B">
            <w:pPr>
              <w:pStyle w:val="PlainText"/>
              <w:jc w:val="left"/>
              <w:rPr>
                <w:rFonts w:ascii="Courier New" w:hAnsi="Courier New" w:cs="Courier New"/>
                <w:sz w:val="20"/>
                <w:szCs w:val="20"/>
              </w:rPr>
            </w:pPr>
          </w:p>
          <w:p w:rsidR="00AF56C8" w:rsidRDefault="00AF56C8" w:rsidP="007F297B">
            <w:pPr>
              <w:pStyle w:val="PlainText"/>
              <w:jc w:val="left"/>
              <w:rPr>
                <w:rFonts w:ascii="Courier New" w:hAnsi="Courier New" w:cs="Courier New"/>
                <w:sz w:val="20"/>
                <w:szCs w:val="20"/>
              </w:rPr>
            </w:pPr>
          </w:p>
          <w:p w:rsidR="00AF56C8" w:rsidRDefault="00AF56C8" w:rsidP="007F297B">
            <w:pPr>
              <w:pStyle w:val="PlainText"/>
              <w:jc w:val="left"/>
              <w:rPr>
                <w:rFonts w:ascii="Courier New" w:hAnsi="Courier New" w:cs="Courier New"/>
                <w:sz w:val="20"/>
                <w:szCs w:val="20"/>
              </w:rPr>
            </w:pPr>
          </w:p>
          <w:p w:rsidR="004711EC" w:rsidRPr="00B574AA" w:rsidRDefault="004711EC" w:rsidP="007F297B">
            <w:pPr>
              <w:pStyle w:val="PlainText"/>
              <w:jc w:val="left"/>
              <w:rPr>
                <w:rFonts w:ascii="Courier New" w:hAnsi="Courier New" w:cs="Courier New"/>
                <w:sz w:val="20"/>
                <w:szCs w:val="20"/>
              </w:rPr>
            </w:pPr>
          </w:p>
        </w:tc>
        <w:tc>
          <w:tcPr>
            <w:tcW w:w="1440" w:type="dxa"/>
          </w:tcPr>
          <w:p w:rsidR="00B574AA" w:rsidRPr="004711EC" w:rsidRDefault="00B574AA" w:rsidP="007F297B">
            <w:pPr>
              <w:pStyle w:val="PlainText"/>
              <w:rPr>
                <w:rFonts w:ascii="Courier New" w:hAnsi="Courier New" w:cs="Courier New"/>
                <w:b/>
                <w:sz w:val="20"/>
                <w:szCs w:val="20"/>
              </w:rPr>
            </w:pPr>
          </w:p>
          <w:p w:rsidR="00B574AA" w:rsidRPr="004711EC" w:rsidRDefault="00B574AA" w:rsidP="007F297B">
            <w:pPr>
              <w:pStyle w:val="PlainText"/>
              <w:rPr>
                <w:rFonts w:ascii="Courier New" w:hAnsi="Courier New" w:cs="Courier New"/>
                <w:b/>
                <w:sz w:val="20"/>
                <w:szCs w:val="20"/>
              </w:rPr>
            </w:pPr>
            <w:r w:rsidRPr="004711EC">
              <w:rPr>
                <w:rFonts w:ascii="Courier New" w:hAnsi="Courier New" w:cs="Courier New"/>
                <w:b/>
                <w:sz w:val="20"/>
                <w:szCs w:val="20"/>
              </w:rPr>
              <w:t>Not set yet</w:t>
            </w:r>
          </w:p>
        </w:tc>
        <w:tc>
          <w:tcPr>
            <w:tcW w:w="2970" w:type="dxa"/>
          </w:tcPr>
          <w:p w:rsidR="00B574AA" w:rsidRDefault="00B574AA" w:rsidP="007F297B">
            <w:pPr>
              <w:pStyle w:val="PlainText"/>
              <w:jc w:val="left"/>
              <w:rPr>
                <w:rFonts w:ascii="Courier New" w:hAnsi="Courier New" w:cs="Courier New"/>
                <w:b/>
                <w:noProof/>
                <w:sz w:val="20"/>
                <w:szCs w:val="20"/>
              </w:rPr>
            </w:pPr>
          </w:p>
          <w:p w:rsidR="00B574AA" w:rsidRDefault="00B574A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574AA" w:rsidRDefault="00B574AA" w:rsidP="007F297B">
            <w:pPr>
              <w:pStyle w:val="PlainText"/>
              <w:jc w:val="left"/>
              <w:rPr>
                <w:rFonts w:ascii="Courier New" w:hAnsi="Courier New" w:cs="Courier New"/>
                <w:b/>
                <w:noProof/>
                <w:sz w:val="20"/>
                <w:szCs w:val="20"/>
              </w:rPr>
            </w:pPr>
          </w:p>
          <w:p w:rsidR="004711EC" w:rsidRPr="002D5C19" w:rsidRDefault="004711EC" w:rsidP="004711EC">
            <w:pPr>
              <w:pStyle w:val="PlainText"/>
              <w:jc w:val="left"/>
              <w:rPr>
                <w:rFonts w:ascii="Courier New" w:hAnsi="Courier New" w:cs="Courier New"/>
                <w:b/>
                <w:noProof/>
                <w:sz w:val="16"/>
                <w:szCs w:val="16"/>
              </w:rPr>
            </w:pPr>
            <w:r w:rsidRPr="002D5C19">
              <w:rPr>
                <w:rFonts w:ascii="Courier New" w:hAnsi="Courier New" w:cs="Courier New"/>
                <w:b/>
                <w:noProof/>
                <w:sz w:val="16"/>
                <w:szCs w:val="16"/>
              </w:rPr>
              <w:t>James C. Shah</w:t>
            </w:r>
          </w:p>
          <w:p w:rsidR="004711EC" w:rsidRPr="002D5C19" w:rsidRDefault="004711EC" w:rsidP="004711EC">
            <w:pPr>
              <w:pStyle w:val="PlainText"/>
              <w:jc w:val="left"/>
              <w:rPr>
                <w:rFonts w:ascii="Courier New" w:hAnsi="Courier New" w:cs="Courier New"/>
                <w:b/>
                <w:noProof/>
                <w:sz w:val="16"/>
                <w:szCs w:val="16"/>
              </w:rPr>
            </w:pPr>
            <w:r w:rsidRPr="002D5C19">
              <w:rPr>
                <w:rFonts w:ascii="Courier New" w:hAnsi="Courier New" w:cs="Courier New"/>
                <w:b/>
                <w:noProof/>
                <w:sz w:val="16"/>
                <w:szCs w:val="16"/>
              </w:rPr>
              <w:t>Shepherd, Finkelman, Miller &amp; Shah, LLP</w:t>
            </w:r>
          </w:p>
          <w:p w:rsidR="004711EC" w:rsidRPr="002D5C19" w:rsidRDefault="004711EC" w:rsidP="004711EC">
            <w:pPr>
              <w:pStyle w:val="PlainText"/>
              <w:jc w:val="left"/>
              <w:rPr>
                <w:rFonts w:ascii="Courier New" w:hAnsi="Courier New" w:cs="Courier New"/>
                <w:b/>
                <w:noProof/>
                <w:sz w:val="16"/>
                <w:szCs w:val="16"/>
              </w:rPr>
            </w:pPr>
            <w:r w:rsidRPr="002D5C19">
              <w:rPr>
                <w:rFonts w:ascii="Courier New" w:hAnsi="Courier New" w:cs="Courier New"/>
                <w:b/>
                <w:noProof/>
                <w:sz w:val="16"/>
                <w:szCs w:val="16"/>
              </w:rPr>
              <w:t>35 E. State Street</w:t>
            </w:r>
          </w:p>
          <w:p w:rsidR="004711EC" w:rsidRPr="002D5C19" w:rsidRDefault="004711EC" w:rsidP="004711EC">
            <w:pPr>
              <w:pStyle w:val="PlainText"/>
              <w:jc w:val="left"/>
              <w:rPr>
                <w:rFonts w:ascii="Courier New" w:hAnsi="Courier New" w:cs="Courier New"/>
                <w:b/>
                <w:noProof/>
                <w:sz w:val="16"/>
                <w:szCs w:val="16"/>
              </w:rPr>
            </w:pPr>
            <w:r w:rsidRPr="002D5C19">
              <w:rPr>
                <w:rFonts w:ascii="Courier New" w:hAnsi="Courier New" w:cs="Courier New"/>
                <w:b/>
                <w:noProof/>
                <w:sz w:val="16"/>
                <w:szCs w:val="16"/>
              </w:rPr>
              <w:t>Media, PA 19063</w:t>
            </w:r>
          </w:p>
          <w:p w:rsidR="00311F78" w:rsidRDefault="00311F78" w:rsidP="004711EC">
            <w:pPr>
              <w:pStyle w:val="PlainText"/>
              <w:jc w:val="left"/>
              <w:rPr>
                <w:rFonts w:ascii="Courier New" w:hAnsi="Courier New" w:cs="Courier New"/>
                <w:b/>
                <w:noProof/>
                <w:sz w:val="20"/>
                <w:szCs w:val="20"/>
              </w:rPr>
            </w:pPr>
          </w:p>
        </w:tc>
      </w:tr>
      <w:tr w:rsidR="00C10F5A" w:rsidRPr="002D599F" w:rsidTr="00E45862">
        <w:tc>
          <w:tcPr>
            <w:tcW w:w="1443" w:type="dxa"/>
          </w:tcPr>
          <w:p w:rsidR="00C10F5A" w:rsidRDefault="00C10F5A" w:rsidP="00CA5FFD">
            <w:pPr>
              <w:pStyle w:val="PlainText"/>
              <w:rPr>
                <w:rFonts w:ascii="Courier New" w:hAnsi="Courier New" w:cs="Courier New"/>
                <w:b/>
                <w:sz w:val="20"/>
                <w:szCs w:val="20"/>
              </w:rPr>
            </w:pPr>
          </w:p>
          <w:p w:rsidR="00C10F5A" w:rsidRDefault="00C10F5A" w:rsidP="00CA5FFD">
            <w:pPr>
              <w:pStyle w:val="PlainText"/>
              <w:rPr>
                <w:rFonts w:ascii="Courier New" w:hAnsi="Courier New" w:cs="Courier New"/>
                <w:b/>
                <w:sz w:val="20"/>
                <w:szCs w:val="20"/>
              </w:rPr>
            </w:pPr>
            <w:r>
              <w:rPr>
                <w:rFonts w:ascii="Courier New" w:hAnsi="Courier New" w:cs="Courier New"/>
                <w:b/>
                <w:sz w:val="20"/>
                <w:szCs w:val="20"/>
              </w:rPr>
              <w:t>12-28-2016</w:t>
            </w:r>
          </w:p>
        </w:tc>
        <w:tc>
          <w:tcPr>
            <w:tcW w:w="1710" w:type="dxa"/>
          </w:tcPr>
          <w:p w:rsidR="00C10F5A" w:rsidRDefault="00C10F5A" w:rsidP="007F297B">
            <w:pPr>
              <w:pStyle w:val="PlainText"/>
              <w:rPr>
                <w:rFonts w:ascii="Courier New" w:hAnsi="Courier New" w:cs="Courier New"/>
                <w:b/>
                <w:sz w:val="20"/>
                <w:szCs w:val="20"/>
              </w:rPr>
            </w:pPr>
          </w:p>
          <w:p w:rsidR="00510F9D" w:rsidRDefault="00510F9D" w:rsidP="007F297B">
            <w:pPr>
              <w:pStyle w:val="PlainText"/>
              <w:rPr>
                <w:rFonts w:ascii="Courier New" w:hAnsi="Courier New" w:cs="Courier New"/>
                <w:b/>
                <w:sz w:val="20"/>
                <w:szCs w:val="20"/>
              </w:rPr>
            </w:pPr>
            <w:r>
              <w:rPr>
                <w:rFonts w:ascii="Courier New" w:hAnsi="Courier New" w:cs="Courier New"/>
                <w:b/>
                <w:sz w:val="20"/>
                <w:szCs w:val="20"/>
              </w:rPr>
              <w:t>10-CV-0940</w:t>
            </w:r>
          </w:p>
          <w:p w:rsidR="00510F9D" w:rsidRDefault="00510F9D" w:rsidP="007F297B">
            <w:pPr>
              <w:pStyle w:val="PlainText"/>
              <w:rPr>
                <w:rFonts w:ascii="Courier New" w:hAnsi="Courier New" w:cs="Courier New"/>
                <w:b/>
                <w:sz w:val="20"/>
                <w:szCs w:val="20"/>
              </w:rPr>
            </w:pPr>
          </w:p>
          <w:p w:rsidR="00C10F5A" w:rsidRDefault="00C10F5A" w:rsidP="007F297B">
            <w:pPr>
              <w:pStyle w:val="PlainText"/>
              <w:rPr>
                <w:rFonts w:ascii="Courier New" w:hAnsi="Courier New" w:cs="Courier New"/>
                <w:b/>
                <w:sz w:val="20"/>
                <w:szCs w:val="20"/>
              </w:rPr>
            </w:pPr>
            <w:r>
              <w:rPr>
                <w:rFonts w:ascii="Courier New" w:hAnsi="Courier New" w:cs="Courier New"/>
                <w:b/>
                <w:sz w:val="20"/>
                <w:szCs w:val="20"/>
              </w:rPr>
              <w:t>13-CV-02519</w:t>
            </w:r>
          </w:p>
        </w:tc>
        <w:tc>
          <w:tcPr>
            <w:tcW w:w="1710" w:type="dxa"/>
          </w:tcPr>
          <w:p w:rsidR="00C10F5A" w:rsidRDefault="00C10F5A" w:rsidP="007F297B">
            <w:pPr>
              <w:pStyle w:val="PlainText"/>
              <w:rPr>
                <w:rFonts w:ascii="Courier New" w:hAnsi="Courier New" w:cs="Courier New"/>
                <w:b/>
                <w:sz w:val="20"/>
                <w:szCs w:val="20"/>
              </w:rPr>
            </w:pPr>
          </w:p>
          <w:p w:rsidR="00C10F5A" w:rsidRDefault="00C10F5A" w:rsidP="007F297B">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C10F5A" w:rsidRDefault="00C10F5A" w:rsidP="007F297B">
            <w:pPr>
              <w:pStyle w:val="PlainText"/>
              <w:jc w:val="left"/>
              <w:rPr>
                <w:rFonts w:ascii="Courier New" w:hAnsi="Courier New" w:cs="Courier New"/>
                <w:b/>
                <w:sz w:val="20"/>
                <w:szCs w:val="20"/>
              </w:rPr>
            </w:pPr>
          </w:p>
          <w:p w:rsidR="00C10F5A" w:rsidRDefault="00C10F5A" w:rsidP="007F297B">
            <w:pPr>
              <w:pStyle w:val="PlainText"/>
              <w:jc w:val="left"/>
              <w:rPr>
                <w:rFonts w:ascii="Courier New" w:hAnsi="Courier New" w:cs="Courier New"/>
                <w:b/>
                <w:sz w:val="20"/>
                <w:szCs w:val="20"/>
              </w:rPr>
            </w:pPr>
            <w:r>
              <w:rPr>
                <w:rFonts w:ascii="Courier New" w:hAnsi="Courier New" w:cs="Courier New"/>
                <w:b/>
                <w:sz w:val="20"/>
                <w:szCs w:val="20"/>
              </w:rPr>
              <w:t>Sonny Low, et al. v. Trump University LLC, et al.</w:t>
            </w:r>
          </w:p>
          <w:p w:rsidR="00510F9D" w:rsidRDefault="00510F9D" w:rsidP="00510F9D">
            <w:pPr>
              <w:pStyle w:val="PlainText"/>
              <w:jc w:val="left"/>
              <w:rPr>
                <w:rFonts w:ascii="Courier New" w:hAnsi="Courier New" w:cs="Courier New"/>
                <w:b/>
                <w:sz w:val="20"/>
                <w:szCs w:val="20"/>
              </w:rPr>
            </w:pPr>
            <w:r>
              <w:rPr>
                <w:rFonts w:ascii="Courier New" w:hAnsi="Courier New" w:cs="Courier New"/>
                <w:b/>
                <w:sz w:val="20"/>
                <w:szCs w:val="20"/>
              </w:rPr>
              <w:t>Art Cohen, et al., v. Donald J. Trump, et al.</w:t>
            </w:r>
          </w:p>
          <w:p w:rsidR="000C1F0F" w:rsidRPr="000C1F0F" w:rsidRDefault="000C1F0F" w:rsidP="000C1F0F">
            <w:pPr>
              <w:pStyle w:val="PlainText"/>
              <w:jc w:val="left"/>
              <w:rPr>
                <w:rFonts w:ascii="Courier New" w:hAnsi="Courier New" w:cs="Courier New"/>
                <w:sz w:val="20"/>
                <w:szCs w:val="20"/>
              </w:rPr>
            </w:pPr>
            <w:r w:rsidRPr="000C1F0F">
              <w:rPr>
                <w:rFonts w:ascii="Courier New" w:hAnsi="Courier New" w:cs="Courier New"/>
                <w:sz w:val="20"/>
                <w:szCs w:val="20"/>
              </w:rPr>
              <w:t>Plaintiff in the Cohen (Nationwide) Action alleges that Donald J. Trump made certain misrepresentations about</w:t>
            </w:r>
            <w:r>
              <w:rPr>
                <w:rFonts w:ascii="Courier New" w:hAnsi="Courier New" w:cs="Courier New"/>
                <w:sz w:val="20"/>
                <w:szCs w:val="20"/>
              </w:rPr>
              <w:t xml:space="preserve"> </w:t>
            </w:r>
            <w:r w:rsidRPr="000C1F0F">
              <w:rPr>
                <w:rFonts w:ascii="Courier New" w:hAnsi="Courier New" w:cs="Courier New"/>
                <w:sz w:val="20"/>
                <w:szCs w:val="20"/>
              </w:rPr>
              <w:t>the Trump University Live Events in violation of federal law. Plaintiffs in the Low (California/Florida/New</w:t>
            </w:r>
          </w:p>
          <w:p w:rsidR="00510F9D" w:rsidRDefault="000C1F0F" w:rsidP="00CB708E">
            <w:pPr>
              <w:pStyle w:val="PlainText"/>
              <w:jc w:val="left"/>
              <w:rPr>
                <w:rFonts w:ascii="Courier New" w:hAnsi="Courier New" w:cs="Courier New"/>
                <w:sz w:val="20"/>
                <w:szCs w:val="20"/>
              </w:rPr>
            </w:pPr>
            <w:r w:rsidRPr="000C1F0F">
              <w:rPr>
                <w:rFonts w:ascii="Courier New" w:hAnsi="Courier New" w:cs="Courier New"/>
                <w:sz w:val="20"/>
                <w:szCs w:val="20"/>
              </w:rPr>
              <w:t xml:space="preserve">York) Action, a related case, </w:t>
            </w:r>
            <w:r w:rsidR="00FA57BE" w:rsidRPr="000C1F0F">
              <w:rPr>
                <w:rFonts w:ascii="Courier New" w:hAnsi="Courier New" w:cs="Courier New"/>
                <w:sz w:val="20"/>
                <w:szCs w:val="20"/>
              </w:rPr>
              <w:t>alleges</w:t>
            </w:r>
            <w:r w:rsidRPr="000C1F0F">
              <w:rPr>
                <w:rFonts w:ascii="Courier New" w:hAnsi="Courier New" w:cs="Courier New"/>
                <w:sz w:val="20"/>
                <w:szCs w:val="20"/>
              </w:rPr>
              <w:t xml:space="preserve"> that Trump University and Trump made similar misrepresentations about</w:t>
            </w:r>
            <w:r w:rsidR="00510F9D">
              <w:rPr>
                <w:rFonts w:ascii="Courier New" w:hAnsi="Courier New" w:cs="Courier New"/>
                <w:sz w:val="20"/>
                <w:szCs w:val="20"/>
              </w:rPr>
              <w:t xml:space="preserve"> </w:t>
            </w:r>
            <w:r w:rsidRPr="000C1F0F">
              <w:rPr>
                <w:rFonts w:ascii="Courier New" w:hAnsi="Courier New" w:cs="Courier New"/>
                <w:sz w:val="20"/>
                <w:szCs w:val="20"/>
              </w:rPr>
              <w:t xml:space="preserve">the Live Events in violation of state laws. </w:t>
            </w:r>
          </w:p>
          <w:p w:rsidR="00CB708E" w:rsidRPr="00262F10" w:rsidRDefault="00CB708E" w:rsidP="00CB708E">
            <w:pPr>
              <w:pStyle w:val="PlainText"/>
              <w:jc w:val="left"/>
              <w:rPr>
                <w:rFonts w:ascii="Courier New" w:hAnsi="Courier New" w:cs="Courier New"/>
                <w:sz w:val="20"/>
                <w:szCs w:val="20"/>
              </w:rPr>
            </w:pPr>
          </w:p>
        </w:tc>
        <w:tc>
          <w:tcPr>
            <w:tcW w:w="1440" w:type="dxa"/>
          </w:tcPr>
          <w:p w:rsidR="00C10F5A" w:rsidRDefault="00C10F5A" w:rsidP="007F297B">
            <w:pPr>
              <w:pStyle w:val="PlainText"/>
              <w:rPr>
                <w:rFonts w:ascii="Courier New" w:hAnsi="Courier New" w:cs="Courier New"/>
                <w:b/>
                <w:sz w:val="20"/>
                <w:szCs w:val="20"/>
              </w:rPr>
            </w:pPr>
          </w:p>
          <w:p w:rsidR="00D30222" w:rsidRDefault="00D30222" w:rsidP="007F297B">
            <w:pPr>
              <w:pStyle w:val="PlainText"/>
              <w:rPr>
                <w:rFonts w:ascii="Courier New" w:hAnsi="Courier New" w:cs="Courier New"/>
                <w:b/>
                <w:sz w:val="20"/>
                <w:szCs w:val="20"/>
              </w:rPr>
            </w:pPr>
            <w:r>
              <w:rPr>
                <w:rFonts w:ascii="Courier New" w:hAnsi="Courier New" w:cs="Courier New"/>
                <w:b/>
                <w:sz w:val="20"/>
                <w:szCs w:val="20"/>
              </w:rPr>
              <w:t>3-30-2017</w:t>
            </w:r>
          </w:p>
        </w:tc>
        <w:tc>
          <w:tcPr>
            <w:tcW w:w="2970" w:type="dxa"/>
          </w:tcPr>
          <w:p w:rsidR="00C10F5A" w:rsidRDefault="00C10F5A" w:rsidP="007F297B">
            <w:pPr>
              <w:pStyle w:val="PlainText"/>
              <w:jc w:val="left"/>
              <w:rPr>
                <w:rFonts w:ascii="Courier New" w:hAnsi="Courier New" w:cs="Courier New"/>
                <w:b/>
                <w:noProof/>
                <w:sz w:val="20"/>
                <w:szCs w:val="20"/>
              </w:rPr>
            </w:pPr>
          </w:p>
          <w:p w:rsidR="00D30222" w:rsidRDefault="00D30222"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D1470B">
              <w:rPr>
                <w:rFonts w:ascii="Courier New" w:hAnsi="Courier New" w:cs="Courier New"/>
                <w:b/>
                <w:noProof/>
                <w:sz w:val="20"/>
                <w:szCs w:val="20"/>
              </w:rPr>
              <w:t>call or visit</w:t>
            </w:r>
            <w:r>
              <w:rPr>
                <w:rFonts w:ascii="Courier New" w:hAnsi="Courier New" w:cs="Courier New"/>
                <w:b/>
                <w:noProof/>
                <w:sz w:val="20"/>
                <w:szCs w:val="20"/>
              </w:rPr>
              <w:t>:</w:t>
            </w:r>
          </w:p>
          <w:p w:rsidR="00D30222" w:rsidRDefault="00D30222" w:rsidP="007F297B">
            <w:pPr>
              <w:pStyle w:val="PlainText"/>
              <w:jc w:val="left"/>
              <w:rPr>
                <w:rFonts w:ascii="Courier New" w:hAnsi="Courier New" w:cs="Courier New"/>
                <w:b/>
                <w:noProof/>
                <w:sz w:val="20"/>
                <w:szCs w:val="20"/>
              </w:rPr>
            </w:pPr>
          </w:p>
          <w:p w:rsidR="00D1470B" w:rsidRDefault="00D1470B" w:rsidP="007F297B">
            <w:pPr>
              <w:pStyle w:val="PlainText"/>
              <w:jc w:val="left"/>
              <w:rPr>
                <w:rFonts w:ascii="Courier New" w:hAnsi="Courier New" w:cs="Courier New"/>
                <w:b/>
                <w:noProof/>
                <w:sz w:val="20"/>
                <w:szCs w:val="20"/>
              </w:rPr>
            </w:pPr>
            <w:r>
              <w:rPr>
                <w:rFonts w:ascii="Courier New" w:hAnsi="Courier New" w:cs="Courier New"/>
                <w:b/>
                <w:noProof/>
                <w:sz w:val="20"/>
                <w:szCs w:val="20"/>
              </w:rPr>
              <w:t>1 866 841-7311 (Ph.)</w:t>
            </w:r>
          </w:p>
          <w:p w:rsidR="00D1470B" w:rsidRDefault="00D1470B" w:rsidP="007F297B">
            <w:pPr>
              <w:pStyle w:val="PlainText"/>
              <w:jc w:val="left"/>
              <w:rPr>
                <w:rFonts w:ascii="Courier New" w:hAnsi="Courier New" w:cs="Courier New"/>
                <w:b/>
                <w:noProof/>
                <w:sz w:val="20"/>
                <w:szCs w:val="20"/>
              </w:rPr>
            </w:pPr>
          </w:p>
          <w:p w:rsidR="00D1470B" w:rsidRDefault="00332D07" w:rsidP="007F297B">
            <w:pPr>
              <w:pStyle w:val="PlainText"/>
              <w:jc w:val="left"/>
              <w:rPr>
                <w:rFonts w:ascii="Courier New" w:hAnsi="Courier New" w:cs="Courier New"/>
                <w:b/>
                <w:noProof/>
                <w:sz w:val="20"/>
                <w:szCs w:val="20"/>
              </w:rPr>
            </w:pPr>
            <w:hyperlink r:id="rId18" w:history="1">
              <w:r w:rsidR="00D1470B" w:rsidRPr="003E4BDE">
                <w:rPr>
                  <w:rStyle w:val="Hyperlink"/>
                  <w:rFonts w:ascii="Courier New" w:hAnsi="Courier New" w:cs="Courier New"/>
                  <w:b/>
                  <w:noProof/>
                  <w:sz w:val="20"/>
                  <w:szCs w:val="20"/>
                </w:rPr>
                <w:t>www.trumpuniversitylitigation.com</w:t>
              </w:r>
            </w:hyperlink>
          </w:p>
          <w:p w:rsidR="00D1470B" w:rsidRDefault="00D1470B" w:rsidP="007F297B">
            <w:pPr>
              <w:pStyle w:val="PlainText"/>
              <w:jc w:val="left"/>
              <w:rPr>
                <w:rFonts w:ascii="Courier New" w:hAnsi="Courier New" w:cs="Courier New"/>
                <w:b/>
                <w:noProof/>
                <w:sz w:val="20"/>
                <w:szCs w:val="20"/>
              </w:rPr>
            </w:pPr>
          </w:p>
        </w:tc>
      </w:tr>
      <w:tr w:rsidR="004711EC" w:rsidRPr="002D599F" w:rsidTr="00E45862">
        <w:tc>
          <w:tcPr>
            <w:tcW w:w="1443" w:type="dxa"/>
          </w:tcPr>
          <w:p w:rsidR="004711EC" w:rsidRDefault="004711EC" w:rsidP="00CA5FFD">
            <w:pPr>
              <w:pStyle w:val="PlainText"/>
              <w:rPr>
                <w:rFonts w:ascii="Courier New" w:hAnsi="Courier New" w:cs="Courier New"/>
                <w:b/>
                <w:sz w:val="20"/>
                <w:szCs w:val="20"/>
              </w:rPr>
            </w:pPr>
          </w:p>
          <w:p w:rsidR="004711EC" w:rsidRDefault="00311F78" w:rsidP="00CA5FFD">
            <w:pPr>
              <w:pStyle w:val="PlainText"/>
              <w:rPr>
                <w:rFonts w:ascii="Courier New" w:hAnsi="Courier New" w:cs="Courier New"/>
                <w:b/>
                <w:sz w:val="20"/>
                <w:szCs w:val="20"/>
              </w:rPr>
            </w:pPr>
            <w:r>
              <w:rPr>
                <w:rFonts w:ascii="Courier New" w:hAnsi="Courier New" w:cs="Courier New"/>
                <w:b/>
                <w:sz w:val="20"/>
                <w:szCs w:val="20"/>
              </w:rPr>
              <w:t>12-29-2016</w:t>
            </w:r>
          </w:p>
        </w:tc>
        <w:tc>
          <w:tcPr>
            <w:tcW w:w="1710" w:type="dxa"/>
          </w:tcPr>
          <w:p w:rsidR="004711EC" w:rsidRDefault="004711EC" w:rsidP="007F297B">
            <w:pPr>
              <w:pStyle w:val="PlainText"/>
              <w:rPr>
                <w:rFonts w:ascii="Courier New" w:hAnsi="Courier New" w:cs="Courier New"/>
                <w:b/>
                <w:sz w:val="20"/>
                <w:szCs w:val="20"/>
              </w:rPr>
            </w:pPr>
          </w:p>
          <w:p w:rsidR="00311F78" w:rsidRDefault="00311F78" w:rsidP="007F297B">
            <w:pPr>
              <w:pStyle w:val="PlainText"/>
              <w:rPr>
                <w:rFonts w:ascii="Courier New" w:hAnsi="Courier New" w:cs="Courier New"/>
                <w:b/>
                <w:sz w:val="20"/>
                <w:szCs w:val="20"/>
              </w:rPr>
            </w:pPr>
            <w:r>
              <w:rPr>
                <w:rFonts w:ascii="Courier New" w:hAnsi="Courier New" w:cs="Courier New"/>
                <w:b/>
                <w:sz w:val="20"/>
                <w:szCs w:val="20"/>
              </w:rPr>
              <w:t>14-CV-02440</w:t>
            </w:r>
          </w:p>
          <w:p w:rsidR="00311F78" w:rsidRDefault="00311F78" w:rsidP="007F297B">
            <w:pPr>
              <w:pStyle w:val="PlainText"/>
              <w:rPr>
                <w:rFonts w:ascii="Courier New" w:hAnsi="Courier New" w:cs="Courier New"/>
                <w:b/>
                <w:sz w:val="20"/>
                <w:szCs w:val="20"/>
              </w:rPr>
            </w:pPr>
          </w:p>
          <w:p w:rsidR="00311F78" w:rsidRDefault="00311F78" w:rsidP="007F297B">
            <w:pPr>
              <w:pStyle w:val="PlainText"/>
              <w:rPr>
                <w:rFonts w:ascii="Courier New" w:hAnsi="Courier New" w:cs="Courier New"/>
                <w:b/>
                <w:sz w:val="20"/>
                <w:szCs w:val="20"/>
              </w:rPr>
            </w:pPr>
            <w:r>
              <w:rPr>
                <w:rFonts w:ascii="Courier New" w:hAnsi="Courier New" w:cs="Courier New"/>
                <w:b/>
                <w:sz w:val="20"/>
                <w:szCs w:val="20"/>
              </w:rPr>
              <w:t>14-CV-61058</w:t>
            </w:r>
          </w:p>
          <w:p w:rsidR="00311F78" w:rsidRDefault="00311F78" w:rsidP="007F297B">
            <w:pPr>
              <w:pStyle w:val="PlainText"/>
              <w:rPr>
                <w:rFonts w:ascii="Courier New" w:hAnsi="Courier New" w:cs="Courier New"/>
                <w:b/>
                <w:sz w:val="20"/>
                <w:szCs w:val="20"/>
              </w:rPr>
            </w:pPr>
            <w:r>
              <w:rPr>
                <w:rFonts w:ascii="Courier New" w:hAnsi="Courier New" w:cs="Courier New"/>
                <w:b/>
                <w:sz w:val="20"/>
                <w:szCs w:val="20"/>
              </w:rPr>
              <w:t>15-CV-00570</w:t>
            </w:r>
          </w:p>
        </w:tc>
        <w:tc>
          <w:tcPr>
            <w:tcW w:w="1710" w:type="dxa"/>
          </w:tcPr>
          <w:p w:rsidR="004711EC" w:rsidRDefault="004711EC" w:rsidP="007F297B">
            <w:pPr>
              <w:pStyle w:val="PlainText"/>
              <w:rPr>
                <w:rFonts w:ascii="Courier New" w:hAnsi="Courier New" w:cs="Courier New"/>
                <w:b/>
                <w:sz w:val="20"/>
                <w:szCs w:val="20"/>
              </w:rPr>
            </w:pPr>
          </w:p>
          <w:p w:rsidR="00311F78" w:rsidRDefault="00311F78" w:rsidP="007F297B">
            <w:pPr>
              <w:pStyle w:val="PlainText"/>
              <w:rPr>
                <w:rFonts w:ascii="Courier New" w:hAnsi="Courier New" w:cs="Courier New"/>
                <w:b/>
                <w:sz w:val="20"/>
                <w:szCs w:val="20"/>
              </w:rPr>
            </w:pPr>
            <w:r>
              <w:rPr>
                <w:rFonts w:ascii="Courier New" w:hAnsi="Courier New" w:cs="Courier New"/>
                <w:b/>
                <w:sz w:val="20"/>
                <w:szCs w:val="20"/>
              </w:rPr>
              <w:t>(S.D.N.Y.)</w:t>
            </w:r>
          </w:p>
          <w:p w:rsidR="00311F78" w:rsidRDefault="00311F78" w:rsidP="007F297B">
            <w:pPr>
              <w:pStyle w:val="PlainText"/>
              <w:rPr>
                <w:rFonts w:ascii="Courier New" w:hAnsi="Courier New" w:cs="Courier New"/>
                <w:b/>
                <w:sz w:val="20"/>
                <w:szCs w:val="20"/>
              </w:rPr>
            </w:pPr>
          </w:p>
          <w:p w:rsidR="00311F78" w:rsidRDefault="00311F78" w:rsidP="007F297B">
            <w:pPr>
              <w:pStyle w:val="PlainText"/>
              <w:rPr>
                <w:rFonts w:ascii="Courier New" w:hAnsi="Courier New" w:cs="Courier New"/>
                <w:b/>
                <w:sz w:val="20"/>
                <w:szCs w:val="20"/>
              </w:rPr>
            </w:pPr>
            <w:r>
              <w:rPr>
                <w:rFonts w:ascii="Courier New" w:hAnsi="Courier New" w:cs="Courier New"/>
                <w:b/>
                <w:sz w:val="20"/>
                <w:szCs w:val="20"/>
              </w:rPr>
              <w:t>(S.D. Fla.)</w:t>
            </w:r>
          </w:p>
          <w:p w:rsidR="00311F78" w:rsidRDefault="00311F78"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4711EC" w:rsidRDefault="004711EC" w:rsidP="007F297B">
            <w:pPr>
              <w:pStyle w:val="PlainText"/>
              <w:jc w:val="left"/>
              <w:rPr>
                <w:rFonts w:ascii="Courier New" w:hAnsi="Courier New" w:cs="Courier New"/>
                <w:b/>
                <w:sz w:val="20"/>
                <w:szCs w:val="20"/>
              </w:rPr>
            </w:pPr>
          </w:p>
          <w:p w:rsidR="00311F78" w:rsidRDefault="00311F78" w:rsidP="007F297B">
            <w:pPr>
              <w:pStyle w:val="PlainText"/>
              <w:jc w:val="left"/>
              <w:rPr>
                <w:rFonts w:ascii="Courier New" w:hAnsi="Courier New" w:cs="Courier New"/>
                <w:b/>
                <w:sz w:val="20"/>
                <w:szCs w:val="20"/>
              </w:rPr>
            </w:pPr>
            <w:r>
              <w:rPr>
                <w:rFonts w:ascii="Courier New" w:hAnsi="Courier New" w:cs="Courier New"/>
                <w:b/>
                <w:sz w:val="20"/>
                <w:szCs w:val="20"/>
              </w:rPr>
              <w:t xml:space="preserve">Christina </w:t>
            </w:r>
            <w:proofErr w:type="spellStart"/>
            <w:r>
              <w:rPr>
                <w:rFonts w:ascii="Courier New" w:hAnsi="Courier New" w:cs="Courier New"/>
                <w:b/>
                <w:sz w:val="20"/>
                <w:szCs w:val="20"/>
              </w:rPr>
              <w:t>Melito</w:t>
            </w:r>
            <w:proofErr w:type="spellEnd"/>
            <w:r>
              <w:rPr>
                <w:rFonts w:ascii="Courier New" w:hAnsi="Courier New" w:cs="Courier New"/>
                <w:b/>
                <w:sz w:val="20"/>
                <w:szCs w:val="20"/>
              </w:rPr>
              <w:t>, et al. v. American Eagle Outfitters, Inc., et al.</w:t>
            </w:r>
          </w:p>
          <w:p w:rsidR="00311F78" w:rsidRDefault="00311F78" w:rsidP="007F297B">
            <w:pPr>
              <w:pStyle w:val="PlainText"/>
              <w:jc w:val="left"/>
              <w:rPr>
                <w:rFonts w:ascii="Courier New" w:hAnsi="Courier New" w:cs="Courier New"/>
                <w:b/>
                <w:sz w:val="20"/>
                <w:szCs w:val="20"/>
              </w:rPr>
            </w:pPr>
            <w:r>
              <w:rPr>
                <w:rFonts w:ascii="Courier New" w:hAnsi="Courier New" w:cs="Courier New"/>
                <w:b/>
                <w:sz w:val="20"/>
                <w:szCs w:val="20"/>
              </w:rPr>
              <w:t>(Consolidated with USDC)</w:t>
            </w:r>
          </w:p>
          <w:p w:rsidR="00311F78" w:rsidRDefault="00311F78" w:rsidP="007F297B">
            <w:pPr>
              <w:pStyle w:val="PlainText"/>
              <w:jc w:val="left"/>
              <w:rPr>
                <w:rFonts w:ascii="Courier New" w:hAnsi="Courier New" w:cs="Courier New"/>
                <w:b/>
                <w:sz w:val="20"/>
                <w:szCs w:val="20"/>
              </w:rPr>
            </w:pPr>
            <w:r>
              <w:rPr>
                <w:rFonts w:ascii="Courier New" w:hAnsi="Courier New" w:cs="Courier New"/>
                <w:b/>
                <w:sz w:val="20"/>
                <w:szCs w:val="20"/>
              </w:rPr>
              <w:t>(Consolidated with USDC)</w:t>
            </w:r>
          </w:p>
          <w:p w:rsidR="00311F78" w:rsidRDefault="00311F78" w:rsidP="0062448B">
            <w:pPr>
              <w:pStyle w:val="PlainText"/>
              <w:jc w:val="left"/>
              <w:rPr>
                <w:rFonts w:ascii="Courier New" w:hAnsi="Courier New" w:cs="Courier New"/>
                <w:sz w:val="20"/>
                <w:szCs w:val="20"/>
              </w:rPr>
            </w:pPr>
            <w:r w:rsidRPr="00311F78">
              <w:rPr>
                <w:rFonts w:ascii="Courier New" w:hAnsi="Courier New" w:cs="Courier New"/>
                <w:sz w:val="20"/>
                <w:szCs w:val="20"/>
              </w:rPr>
              <w:t>Plaintiffs claim A</w:t>
            </w:r>
            <w:r w:rsidR="0062448B">
              <w:rPr>
                <w:rFonts w:ascii="Courier New" w:hAnsi="Courier New" w:cs="Courier New"/>
                <w:sz w:val="20"/>
                <w:szCs w:val="20"/>
              </w:rPr>
              <w:t xml:space="preserve">merican </w:t>
            </w:r>
            <w:r w:rsidRPr="00311F78">
              <w:rPr>
                <w:rFonts w:ascii="Courier New" w:hAnsi="Courier New" w:cs="Courier New"/>
                <w:sz w:val="20"/>
                <w:szCs w:val="20"/>
              </w:rPr>
              <w:t>E</w:t>
            </w:r>
            <w:r w:rsidR="0062448B">
              <w:rPr>
                <w:rFonts w:ascii="Courier New" w:hAnsi="Courier New" w:cs="Courier New"/>
                <w:sz w:val="20"/>
                <w:szCs w:val="20"/>
              </w:rPr>
              <w:t xml:space="preserve">agle </w:t>
            </w:r>
            <w:r w:rsidRPr="00311F78">
              <w:rPr>
                <w:rFonts w:ascii="Courier New" w:hAnsi="Courier New" w:cs="Courier New"/>
                <w:sz w:val="20"/>
                <w:szCs w:val="20"/>
              </w:rPr>
              <w:t>O</w:t>
            </w:r>
            <w:r w:rsidR="0062448B">
              <w:rPr>
                <w:rFonts w:ascii="Courier New" w:hAnsi="Courier New" w:cs="Courier New"/>
                <w:sz w:val="20"/>
                <w:szCs w:val="20"/>
              </w:rPr>
              <w:t xml:space="preserve">utfitters, Inc. </w:t>
            </w:r>
            <w:r w:rsidRPr="00311F78">
              <w:rPr>
                <w:rFonts w:ascii="Courier New" w:hAnsi="Courier New" w:cs="Courier New"/>
                <w:sz w:val="20"/>
                <w:szCs w:val="20"/>
              </w:rPr>
              <w:t>violated the T</w:t>
            </w:r>
            <w:r w:rsidR="0062448B">
              <w:rPr>
                <w:rFonts w:ascii="Courier New" w:hAnsi="Courier New" w:cs="Courier New"/>
                <w:sz w:val="20"/>
                <w:szCs w:val="20"/>
              </w:rPr>
              <w:t xml:space="preserve">elephone </w:t>
            </w:r>
            <w:r w:rsidRPr="00311F78">
              <w:rPr>
                <w:rFonts w:ascii="Courier New" w:hAnsi="Courier New" w:cs="Courier New"/>
                <w:sz w:val="20"/>
                <w:szCs w:val="20"/>
              </w:rPr>
              <w:t>C</w:t>
            </w:r>
            <w:r w:rsidR="0062448B">
              <w:rPr>
                <w:rFonts w:ascii="Courier New" w:hAnsi="Courier New" w:cs="Courier New"/>
                <w:sz w:val="20"/>
                <w:szCs w:val="20"/>
              </w:rPr>
              <w:t xml:space="preserve">onsumer </w:t>
            </w:r>
            <w:r w:rsidRPr="00311F78">
              <w:rPr>
                <w:rFonts w:ascii="Courier New" w:hAnsi="Courier New" w:cs="Courier New"/>
                <w:sz w:val="20"/>
                <w:szCs w:val="20"/>
              </w:rPr>
              <w:t>P</w:t>
            </w:r>
            <w:r w:rsidR="0062448B">
              <w:rPr>
                <w:rFonts w:ascii="Courier New" w:hAnsi="Courier New" w:cs="Courier New"/>
                <w:sz w:val="20"/>
                <w:szCs w:val="20"/>
              </w:rPr>
              <w:t xml:space="preserve">rotection </w:t>
            </w:r>
            <w:r w:rsidRPr="00311F78">
              <w:rPr>
                <w:rFonts w:ascii="Courier New" w:hAnsi="Courier New" w:cs="Courier New"/>
                <w:sz w:val="20"/>
                <w:szCs w:val="20"/>
              </w:rPr>
              <w:t>A</w:t>
            </w:r>
            <w:r w:rsidR="0062448B">
              <w:rPr>
                <w:rFonts w:ascii="Courier New" w:hAnsi="Courier New" w:cs="Courier New"/>
                <w:sz w:val="20"/>
                <w:szCs w:val="20"/>
              </w:rPr>
              <w:t>ct</w:t>
            </w:r>
            <w:r w:rsidRPr="00311F78">
              <w:rPr>
                <w:rFonts w:ascii="Courier New" w:hAnsi="Courier New" w:cs="Courier New"/>
                <w:sz w:val="20"/>
                <w:szCs w:val="20"/>
              </w:rPr>
              <w:t xml:space="preserve"> by sending text messages to cellular telephones</w:t>
            </w:r>
            <w:r w:rsidR="00C10F5A">
              <w:rPr>
                <w:rFonts w:ascii="Courier New" w:hAnsi="Courier New" w:cs="Courier New"/>
                <w:sz w:val="20"/>
                <w:szCs w:val="20"/>
              </w:rPr>
              <w:t xml:space="preserve"> </w:t>
            </w:r>
            <w:r w:rsidRPr="00311F78">
              <w:rPr>
                <w:rFonts w:ascii="Courier New" w:hAnsi="Courier New" w:cs="Courier New"/>
                <w:sz w:val="20"/>
                <w:szCs w:val="20"/>
              </w:rPr>
              <w:t xml:space="preserve">between </w:t>
            </w:r>
            <w:r w:rsidR="00C10F5A">
              <w:rPr>
                <w:rFonts w:ascii="Courier New" w:hAnsi="Courier New" w:cs="Courier New"/>
                <w:sz w:val="20"/>
                <w:szCs w:val="20"/>
              </w:rPr>
              <w:t>4-</w:t>
            </w:r>
            <w:r w:rsidRPr="00311F78">
              <w:rPr>
                <w:rFonts w:ascii="Courier New" w:hAnsi="Courier New" w:cs="Courier New"/>
                <w:sz w:val="20"/>
                <w:szCs w:val="20"/>
              </w:rPr>
              <w:t>8</w:t>
            </w:r>
            <w:r w:rsidR="00C10F5A">
              <w:rPr>
                <w:rFonts w:ascii="Courier New" w:hAnsi="Courier New" w:cs="Courier New"/>
                <w:sz w:val="20"/>
                <w:szCs w:val="20"/>
              </w:rPr>
              <w:t>-</w:t>
            </w:r>
            <w:r w:rsidRPr="00311F78">
              <w:rPr>
                <w:rFonts w:ascii="Courier New" w:hAnsi="Courier New" w:cs="Courier New"/>
                <w:sz w:val="20"/>
                <w:szCs w:val="20"/>
              </w:rPr>
              <w:t>2010 and 2016, through the use of an automatic telephone dialing</w:t>
            </w:r>
            <w:r>
              <w:rPr>
                <w:rFonts w:ascii="Courier New" w:hAnsi="Courier New" w:cs="Courier New"/>
                <w:sz w:val="20"/>
                <w:szCs w:val="20"/>
              </w:rPr>
              <w:t xml:space="preserve"> </w:t>
            </w:r>
            <w:r w:rsidRPr="00311F78">
              <w:rPr>
                <w:rFonts w:ascii="Courier New" w:hAnsi="Courier New" w:cs="Courier New"/>
                <w:sz w:val="20"/>
                <w:szCs w:val="20"/>
              </w:rPr>
              <w:t xml:space="preserve">system without prior express consent or where any such consent had been revoked. </w:t>
            </w:r>
          </w:p>
          <w:p w:rsidR="0062448B" w:rsidRDefault="0062448B" w:rsidP="0062448B">
            <w:pPr>
              <w:pStyle w:val="PlainText"/>
              <w:jc w:val="left"/>
              <w:rPr>
                <w:rFonts w:ascii="Courier New" w:hAnsi="Courier New" w:cs="Courier New"/>
                <w:b/>
                <w:sz w:val="20"/>
                <w:szCs w:val="20"/>
              </w:rPr>
            </w:pPr>
          </w:p>
        </w:tc>
        <w:tc>
          <w:tcPr>
            <w:tcW w:w="1440" w:type="dxa"/>
          </w:tcPr>
          <w:p w:rsidR="004711EC" w:rsidRDefault="004711EC" w:rsidP="007F297B">
            <w:pPr>
              <w:pStyle w:val="PlainText"/>
              <w:rPr>
                <w:rFonts w:ascii="Courier New" w:hAnsi="Courier New" w:cs="Courier New"/>
                <w:b/>
                <w:sz w:val="20"/>
                <w:szCs w:val="20"/>
              </w:rPr>
            </w:pPr>
          </w:p>
          <w:p w:rsidR="00C10F5A" w:rsidRPr="004711EC" w:rsidRDefault="00C10F5A"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711EC" w:rsidRDefault="004711EC" w:rsidP="007F297B">
            <w:pPr>
              <w:pStyle w:val="PlainText"/>
              <w:jc w:val="left"/>
              <w:rPr>
                <w:rFonts w:ascii="Courier New" w:hAnsi="Courier New" w:cs="Courier New"/>
                <w:b/>
                <w:noProof/>
                <w:sz w:val="20"/>
                <w:szCs w:val="20"/>
              </w:rPr>
            </w:pPr>
          </w:p>
          <w:p w:rsidR="00C10F5A" w:rsidRDefault="00C10F5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10F5A" w:rsidRDefault="00C10F5A" w:rsidP="007F297B">
            <w:pPr>
              <w:pStyle w:val="PlainText"/>
              <w:jc w:val="left"/>
              <w:rPr>
                <w:rFonts w:ascii="Courier New" w:hAnsi="Courier New" w:cs="Courier New"/>
                <w:b/>
                <w:noProof/>
                <w:sz w:val="20"/>
                <w:szCs w:val="20"/>
              </w:rPr>
            </w:pPr>
          </w:p>
          <w:p w:rsidR="00C10F5A" w:rsidRPr="00C10F5A" w:rsidRDefault="00C10F5A" w:rsidP="00C10F5A">
            <w:pPr>
              <w:pStyle w:val="PlainText"/>
              <w:jc w:val="left"/>
              <w:rPr>
                <w:rFonts w:ascii="Courier New" w:hAnsi="Courier New" w:cs="Courier New"/>
                <w:b/>
                <w:noProof/>
                <w:sz w:val="20"/>
                <w:szCs w:val="20"/>
              </w:rPr>
            </w:pPr>
            <w:r w:rsidRPr="00C10F5A">
              <w:rPr>
                <w:rFonts w:ascii="Courier New" w:hAnsi="Courier New" w:cs="Courier New"/>
                <w:b/>
                <w:noProof/>
                <w:sz w:val="20"/>
                <w:szCs w:val="20"/>
              </w:rPr>
              <w:t>Keith Keogh, Esq.</w:t>
            </w:r>
          </w:p>
          <w:p w:rsidR="00C10F5A" w:rsidRPr="00C10F5A" w:rsidRDefault="00C10F5A" w:rsidP="00C10F5A">
            <w:pPr>
              <w:pStyle w:val="PlainText"/>
              <w:jc w:val="left"/>
              <w:rPr>
                <w:rFonts w:ascii="Courier New" w:hAnsi="Courier New" w:cs="Courier New"/>
                <w:b/>
                <w:noProof/>
                <w:sz w:val="20"/>
                <w:szCs w:val="20"/>
              </w:rPr>
            </w:pPr>
            <w:r w:rsidRPr="00C10F5A">
              <w:rPr>
                <w:rFonts w:ascii="Courier New" w:hAnsi="Courier New" w:cs="Courier New"/>
                <w:b/>
                <w:noProof/>
                <w:sz w:val="20"/>
                <w:szCs w:val="20"/>
              </w:rPr>
              <w:t>Keogh Law, Ltd.</w:t>
            </w:r>
          </w:p>
          <w:p w:rsidR="00C10F5A" w:rsidRPr="00C10F5A" w:rsidRDefault="00C10F5A" w:rsidP="00C10F5A">
            <w:pPr>
              <w:pStyle w:val="PlainText"/>
              <w:jc w:val="left"/>
              <w:rPr>
                <w:rFonts w:ascii="Courier New" w:hAnsi="Courier New" w:cs="Courier New"/>
                <w:b/>
                <w:noProof/>
                <w:sz w:val="20"/>
                <w:szCs w:val="20"/>
              </w:rPr>
            </w:pPr>
            <w:r w:rsidRPr="00C10F5A">
              <w:rPr>
                <w:rFonts w:ascii="Courier New" w:hAnsi="Courier New" w:cs="Courier New"/>
                <w:b/>
                <w:noProof/>
                <w:sz w:val="20"/>
                <w:szCs w:val="20"/>
              </w:rPr>
              <w:t>55 Monroe St., 3390</w:t>
            </w:r>
          </w:p>
          <w:p w:rsidR="00C10F5A" w:rsidRDefault="00C10F5A" w:rsidP="00C10F5A">
            <w:pPr>
              <w:pStyle w:val="PlainText"/>
              <w:jc w:val="left"/>
              <w:rPr>
                <w:rFonts w:ascii="Courier New" w:hAnsi="Courier New" w:cs="Courier New"/>
                <w:b/>
                <w:noProof/>
                <w:sz w:val="20"/>
                <w:szCs w:val="20"/>
              </w:rPr>
            </w:pPr>
            <w:r w:rsidRPr="00C10F5A">
              <w:rPr>
                <w:rFonts w:ascii="Courier New" w:hAnsi="Courier New" w:cs="Courier New"/>
                <w:b/>
                <w:noProof/>
                <w:sz w:val="20"/>
                <w:szCs w:val="20"/>
              </w:rPr>
              <w:t>Chicago, IL 60603</w:t>
            </w:r>
          </w:p>
        </w:tc>
      </w:tr>
      <w:tr w:rsidR="00A8500C" w:rsidRPr="002D599F" w:rsidTr="00E45862">
        <w:tc>
          <w:tcPr>
            <w:tcW w:w="1443" w:type="dxa"/>
          </w:tcPr>
          <w:p w:rsidR="00A8500C" w:rsidRDefault="00A8500C" w:rsidP="00CA5FFD">
            <w:pPr>
              <w:pStyle w:val="PlainText"/>
              <w:rPr>
                <w:rFonts w:ascii="Courier New" w:hAnsi="Courier New" w:cs="Courier New"/>
                <w:b/>
                <w:sz w:val="20"/>
                <w:szCs w:val="20"/>
              </w:rPr>
            </w:pPr>
          </w:p>
          <w:p w:rsidR="00A8500C" w:rsidRDefault="00A8500C" w:rsidP="00CA5FFD">
            <w:pPr>
              <w:pStyle w:val="PlainText"/>
              <w:rPr>
                <w:rFonts w:ascii="Courier New" w:hAnsi="Courier New" w:cs="Courier New"/>
                <w:b/>
                <w:sz w:val="20"/>
                <w:szCs w:val="20"/>
              </w:rPr>
            </w:pPr>
            <w:r>
              <w:rPr>
                <w:rFonts w:ascii="Courier New" w:hAnsi="Courier New" w:cs="Courier New"/>
                <w:b/>
                <w:sz w:val="20"/>
                <w:szCs w:val="20"/>
              </w:rPr>
              <w:t>12-29-2016</w:t>
            </w:r>
          </w:p>
        </w:tc>
        <w:tc>
          <w:tcPr>
            <w:tcW w:w="1710" w:type="dxa"/>
          </w:tcPr>
          <w:p w:rsidR="00A8500C" w:rsidRDefault="00A8500C" w:rsidP="007F297B">
            <w:pPr>
              <w:pStyle w:val="PlainText"/>
              <w:rPr>
                <w:rFonts w:ascii="Courier New" w:hAnsi="Courier New" w:cs="Courier New"/>
                <w:b/>
                <w:sz w:val="20"/>
                <w:szCs w:val="20"/>
              </w:rPr>
            </w:pPr>
          </w:p>
          <w:p w:rsidR="00A8500C" w:rsidRDefault="00A8500C" w:rsidP="007F297B">
            <w:pPr>
              <w:pStyle w:val="PlainText"/>
              <w:rPr>
                <w:rFonts w:ascii="Courier New" w:hAnsi="Courier New" w:cs="Courier New"/>
                <w:b/>
                <w:sz w:val="20"/>
                <w:szCs w:val="20"/>
              </w:rPr>
            </w:pPr>
            <w:r>
              <w:rPr>
                <w:rFonts w:ascii="Courier New" w:hAnsi="Courier New" w:cs="Courier New"/>
                <w:b/>
                <w:sz w:val="20"/>
                <w:szCs w:val="20"/>
              </w:rPr>
              <w:t>16-CV-06936</w:t>
            </w:r>
          </w:p>
        </w:tc>
        <w:tc>
          <w:tcPr>
            <w:tcW w:w="1710" w:type="dxa"/>
          </w:tcPr>
          <w:p w:rsidR="00A8500C" w:rsidRDefault="00A8500C" w:rsidP="007F297B">
            <w:pPr>
              <w:pStyle w:val="PlainText"/>
              <w:rPr>
                <w:rFonts w:ascii="Courier New" w:hAnsi="Courier New" w:cs="Courier New"/>
                <w:b/>
                <w:sz w:val="20"/>
                <w:szCs w:val="20"/>
              </w:rPr>
            </w:pPr>
          </w:p>
          <w:p w:rsidR="00A8500C" w:rsidRDefault="00A8500C"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A8500C" w:rsidRDefault="00A8500C" w:rsidP="007F297B">
            <w:pPr>
              <w:pStyle w:val="PlainText"/>
              <w:jc w:val="left"/>
              <w:rPr>
                <w:rFonts w:ascii="Courier New" w:hAnsi="Courier New" w:cs="Courier New"/>
                <w:b/>
                <w:sz w:val="20"/>
                <w:szCs w:val="20"/>
              </w:rPr>
            </w:pPr>
          </w:p>
          <w:p w:rsidR="00A8500C" w:rsidRDefault="00A8500C" w:rsidP="007F297B">
            <w:pPr>
              <w:pStyle w:val="PlainText"/>
              <w:jc w:val="left"/>
              <w:rPr>
                <w:rFonts w:ascii="Courier New" w:hAnsi="Courier New" w:cs="Courier New"/>
                <w:b/>
                <w:sz w:val="20"/>
                <w:szCs w:val="20"/>
              </w:rPr>
            </w:pPr>
            <w:r>
              <w:rPr>
                <w:rFonts w:ascii="Courier New" w:hAnsi="Courier New" w:cs="Courier New"/>
                <w:b/>
                <w:sz w:val="20"/>
                <w:szCs w:val="20"/>
              </w:rPr>
              <w:t xml:space="preserve">Wesley Vincent, Noelle </w:t>
            </w:r>
            <w:proofErr w:type="spellStart"/>
            <w:r>
              <w:rPr>
                <w:rFonts w:ascii="Courier New" w:hAnsi="Courier New" w:cs="Courier New"/>
                <w:b/>
                <w:sz w:val="20"/>
                <w:szCs w:val="20"/>
              </w:rPr>
              <w:t>Morgante</w:t>
            </w:r>
            <w:proofErr w:type="spellEnd"/>
            <w:r>
              <w:rPr>
                <w:rFonts w:ascii="Courier New" w:hAnsi="Courier New" w:cs="Courier New"/>
                <w:b/>
                <w:sz w:val="20"/>
                <w:szCs w:val="20"/>
              </w:rPr>
              <w:t>, Daniel Richman</w:t>
            </w:r>
            <w:r w:rsidR="008964FB">
              <w:rPr>
                <w:rFonts w:ascii="Courier New" w:hAnsi="Courier New" w:cs="Courier New"/>
                <w:b/>
                <w:sz w:val="20"/>
                <w:szCs w:val="20"/>
              </w:rPr>
              <w:t xml:space="preserve">, and Ashley </w:t>
            </w:r>
            <w:proofErr w:type="spellStart"/>
            <w:r w:rsidR="008964FB">
              <w:rPr>
                <w:rFonts w:ascii="Courier New" w:hAnsi="Courier New" w:cs="Courier New"/>
                <w:b/>
                <w:sz w:val="20"/>
                <w:szCs w:val="20"/>
              </w:rPr>
              <w:t>Peluchette</w:t>
            </w:r>
            <w:proofErr w:type="spellEnd"/>
            <w:r w:rsidR="008964FB">
              <w:rPr>
                <w:rFonts w:ascii="Courier New" w:hAnsi="Courier New" w:cs="Courier New"/>
                <w:b/>
                <w:sz w:val="20"/>
                <w:szCs w:val="20"/>
              </w:rPr>
              <w:t>, et al.</w:t>
            </w:r>
            <w:r w:rsidR="003E41D0">
              <w:rPr>
                <w:rFonts w:ascii="Courier New" w:hAnsi="Courier New" w:cs="Courier New"/>
                <w:b/>
                <w:sz w:val="20"/>
                <w:szCs w:val="20"/>
              </w:rPr>
              <w:t xml:space="preserve"> v. People Against Dirty, PBC, and Method Products, PBC</w:t>
            </w:r>
          </w:p>
          <w:p w:rsidR="00E45B78" w:rsidRPr="00E45B78" w:rsidRDefault="00E45B78" w:rsidP="00E45B78">
            <w:pPr>
              <w:pStyle w:val="PlainText"/>
              <w:jc w:val="left"/>
              <w:rPr>
                <w:rFonts w:ascii="Courier New" w:hAnsi="Courier New" w:cs="Courier New"/>
                <w:sz w:val="20"/>
                <w:szCs w:val="20"/>
              </w:rPr>
            </w:pPr>
            <w:r w:rsidRPr="00E45B78">
              <w:rPr>
                <w:rFonts w:ascii="Courier New" w:hAnsi="Courier New" w:cs="Courier New"/>
                <w:sz w:val="20"/>
                <w:szCs w:val="20"/>
              </w:rPr>
              <w:t>The lawsuit alleges that the Defendants violated certain laws in labeling, marketing, and advertising of certain METHOD</w:t>
            </w:r>
            <w:r>
              <w:rPr>
                <w:rFonts w:ascii="Courier New" w:hAnsi="Courier New" w:cs="Courier New"/>
                <w:sz w:val="20"/>
                <w:szCs w:val="20"/>
              </w:rPr>
              <w:t xml:space="preserve"> </w:t>
            </w:r>
            <w:r w:rsidRPr="00E45B78">
              <w:rPr>
                <w:rFonts w:ascii="Courier New" w:hAnsi="Courier New" w:cs="Courier New"/>
                <w:sz w:val="20"/>
                <w:szCs w:val="20"/>
              </w:rPr>
              <w:t>and ECOVER branded products.</w:t>
            </w:r>
          </w:p>
          <w:p w:rsidR="003E41D0" w:rsidRDefault="003E41D0" w:rsidP="007F297B">
            <w:pPr>
              <w:pStyle w:val="PlainText"/>
              <w:jc w:val="left"/>
              <w:rPr>
                <w:rFonts w:ascii="Courier New" w:hAnsi="Courier New" w:cs="Courier New"/>
                <w:b/>
                <w:sz w:val="20"/>
                <w:szCs w:val="20"/>
              </w:rPr>
            </w:pPr>
          </w:p>
        </w:tc>
        <w:tc>
          <w:tcPr>
            <w:tcW w:w="1440" w:type="dxa"/>
          </w:tcPr>
          <w:p w:rsidR="00A8500C" w:rsidRDefault="00A8500C" w:rsidP="007F297B">
            <w:pPr>
              <w:pStyle w:val="PlainText"/>
              <w:rPr>
                <w:rFonts w:ascii="Courier New" w:hAnsi="Courier New" w:cs="Courier New"/>
                <w:b/>
                <w:sz w:val="20"/>
                <w:szCs w:val="20"/>
              </w:rPr>
            </w:pPr>
          </w:p>
          <w:p w:rsidR="00E45B78" w:rsidRDefault="00E45B78"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8500C" w:rsidRDefault="00A8500C" w:rsidP="007F297B">
            <w:pPr>
              <w:pStyle w:val="PlainText"/>
              <w:jc w:val="left"/>
              <w:rPr>
                <w:rFonts w:ascii="Courier New" w:hAnsi="Courier New" w:cs="Courier New"/>
                <w:b/>
                <w:noProof/>
                <w:sz w:val="20"/>
                <w:szCs w:val="20"/>
              </w:rPr>
            </w:pPr>
          </w:p>
          <w:p w:rsidR="00E45B78" w:rsidRDefault="00E45B7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45B78" w:rsidRDefault="00E45B78" w:rsidP="007F297B">
            <w:pPr>
              <w:pStyle w:val="PlainText"/>
              <w:jc w:val="left"/>
              <w:rPr>
                <w:rFonts w:ascii="Courier New" w:hAnsi="Courier New" w:cs="Courier New"/>
                <w:b/>
                <w:noProof/>
                <w:sz w:val="20"/>
                <w:szCs w:val="20"/>
              </w:rPr>
            </w:pPr>
          </w:p>
          <w:p w:rsidR="00E45B78" w:rsidRPr="00AF56C8" w:rsidRDefault="00E45B78" w:rsidP="00E45B78">
            <w:pPr>
              <w:pStyle w:val="PlainText"/>
              <w:jc w:val="left"/>
              <w:rPr>
                <w:rFonts w:ascii="Courier New" w:hAnsi="Courier New" w:cs="Courier New"/>
                <w:b/>
                <w:noProof/>
                <w:sz w:val="18"/>
                <w:szCs w:val="18"/>
              </w:rPr>
            </w:pPr>
            <w:r w:rsidRPr="00AF56C8">
              <w:rPr>
                <w:rFonts w:ascii="Courier New" w:hAnsi="Courier New" w:cs="Courier New"/>
                <w:b/>
                <w:noProof/>
                <w:sz w:val="18"/>
                <w:szCs w:val="18"/>
              </w:rPr>
              <w:t>Adam Gonnelli</w:t>
            </w:r>
          </w:p>
          <w:p w:rsidR="00E45B78" w:rsidRPr="00AF56C8" w:rsidRDefault="00E45B78" w:rsidP="00E45B78">
            <w:pPr>
              <w:pStyle w:val="PlainText"/>
              <w:jc w:val="left"/>
              <w:rPr>
                <w:rFonts w:ascii="Courier New" w:hAnsi="Courier New" w:cs="Courier New"/>
                <w:b/>
                <w:noProof/>
                <w:sz w:val="18"/>
                <w:szCs w:val="18"/>
              </w:rPr>
            </w:pPr>
            <w:r w:rsidRPr="00AF56C8">
              <w:rPr>
                <w:rFonts w:ascii="Courier New" w:hAnsi="Courier New" w:cs="Courier New"/>
                <w:b/>
                <w:noProof/>
                <w:sz w:val="18"/>
                <w:szCs w:val="18"/>
              </w:rPr>
              <w:t>Sultzer Law Group</w:t>
            </w:r>
          </w:p>
          <w:p w:rsidR="00E45B78" w:rsidRPr="00AF56C8" w:rsidRDefault="00E45B78" w:rsidP="00E45B78">
            <w:pPr>
              <w:pStyle w:val="PlainText"/>
              <w:jc w:val="left"/>
              <w:rPr>
                <w:rFonts w:ascii="Courier New" w:hAnsi="Courier New" w:cs="Courier New"/>
                <w:b/>
                <w:noProof/>
                <w:sz w:val="18"/>
                <w:szCs w:val="18"/>
              </w:rPr>
            </w:pPr>
            <w:r w:rsidRPr="00AF56C8">
              <w:rPr>
                <w:rFonts w:ascii="Courier New" w:hAnsi="Courier New" w:cs="Courier New"/>
                <w:b/>
                <w:noProof/>
                <w:sz w:val="18"/>
                <w:szCs w:val="18"/>
              </w:rPr>
              <w:t>85 Civic Center Plaza</w:t>
            </w:r>
          </w:p>
          <w:p w:rsidR="00E45B78" w:rsidRPr="00AF56C8" w:rsidRDefault="00E45B78" w:rsidP="00E45B78">
            <w:pPr>
              <w:pStyle w:val="PlainText"/>
              <w:jc w:val="left"/>
              <w:rPr>
                <w:rFonts w:ascii="Courier New" w:hAnsi="Courier New" w:cs="Courier New"/>
                <w:b/>
                <w:noProof/>
                <w:sz w:val="18"/>
                <w:szCs w:val="18"/>
              </w:rPr>
            </w:pPr>
            <w:r w:rsidRPr="00AF56C8">
              <w:rPr>
                <w:rFonts w:ascii="Courier New" w:hAnsi="Courier New" w:cs="Courier New"/>
                <w:b/>
                <w:noProof/>
                <w:sz w:val="18"/>
                <w:szCs w:val="18"/>
              </w:rPr>
              <w:t>Suite 104</w:t>
            </w:r>
          </w:p>
          <w:p w:rsidR="00E45B78" w:rsidRPr="00AF56C8" w:rsidRDefault="00E45B78" w:rsidP="00E45B78">
            <w:pPr>
              <w:pStyle w:val="PlainText"/>
              <w:jc w:val="left"/>
              <w:rPr>
                <w:rFonts w:ascii="Courier New" w:hAnsi="Courier New" w:cs="Courier New"/>
                <w:b/>
                <w:noProof/>
                <w:sz w:val="18"/>
                <w:szCs w:val="18"/>
              </w:rPr>
            </w:pPr>
            <w:r w:rsidRPr="00AF56C8">
              <w:rPr>
                <w:rFonts w:ascii="Courier New" w:hAnsi="Courier New" w:cs="Courier New"/>
                <w:b/>
                <w:noProof/>
                <w:sz w:val="18"/>
                <w:szCs w:val="18"/>
              </w:rPr>
              <w:t>Poughkeepsie, NY, 12601</w:t>
            </w:r>
          </w:p>
          <w:p w:rsidR="00E45B78" w:rsidRDefault="00E45B78" w:rsidP="00E45B78">
            <w:pPr>
              <w:pStyle w:val="PlainText"/>
              <w:jc w:val="left"/>
              <w:rPr>
                <w:rFonts w:ascii="Courier New" w:hAnsi="Courier New" w:cs="Courier New"/>
                <w:b/>
                <w:noProof/>
                <w:sz w:val="20"/>
                <w:szCs w:val="20"/>
              </w:rPr>
            </w:pPr>
          </w:p>
        </w:tc>
      </w:tr>
      <w:tr w:rsidR="00C10F5A" w:rsidRPr="002D599F" w:rsidTr="00E45862">
        <w:tc>
          <w:tcPr>
            <w:tcW w:w="1443" w:type="dxa"/>
          </w:tcPr>
          <w:p w:rsidR="00A8500C" w:rsidRDefault="00A8500C" w:rsidP="00CA5FFD">
            <w:pPr>
              <w:pStyle w:val="PlainText"/>
              <w:rPr>
                <w:rFonts w:ascii="Courier New" w:hAnsi="Courier New" w:cs="Courier New"/>
                <w:b/>
                <w:sz w:val="20"/>
                <w:szCs w:val="20"/>
              </w:rPr>
            </w:pPr>
          </w:p>
          <w:p w:rsidR="00C10F5A" w:rsidRDefault="004A661A" w:rsidP="00CA5FFD">
            <w:pPr>
              <w:pStyle w:val="PlainText"/>
              <w:rPr>
                <w:rFonts w:ascii="Courier New" w:hAnsi="Courier New" w:cs="Courier New"/>
                <w:b/>
                <w:sz w:val="20"/>
                <w:szCs w:val="20"/>
              </w:rPr>
            </w:pPr>
            <w:r>
              <w:rPr>
                <w:rFonts w:ascii="Courier New" w:hAnsi="Courier New" w:cs="Courier New"/>
                <w:b/>
                <w:sz w:val="20"/>
                <w:szCs w:val="20"/>
              </w:rPr>
              <w:t>12-30-2017</w:t>
            </w:r>
          </w:p>
          <w:p w:rsidR="00C10F5A" w:rsidRDefault="00C10F5A" w:rsidP="00CA5FFD">
            <w:pPr>
              <w:pStyle w:val="PlainText"/>
              <w:rPr>
                <w:rFonts w:ascii="Courier New" w:hAnsi="Courier New" w:cs="Courier New"/>
                <w:b/>
                <w:sz w:val="20"/>
                <w:szCs w:val="20"/>
              </w:rPr>
            </w:pPr>
          </w:p>
        </w:tc>
        <w:tc>
          <w:tcPr>
            <w:tcW w:w="1710" w:type="dxa"/>
          </w:tcPr>
          <w:p w:rsidR="004A661A" w:rsidRDefault="004A661A" w:rsidP="007F297B">
            <w:pPr>
              <w:pStyle w:val="PlainText"/>
              <w:rPr>
                <w:rFonts w:ascii="Courier New" w:hAnsi="Courier New" w:cs="Courier New"/>
                <w:b/>
                <w:sz w:val="20"/>
                <w:szCs w:val="20"/>
              </w:rPr>
            </w:pPr>
          </w:p>
          <w:p w:rsidR="00A8500C" w:rsidRDefault="00A8500C" w:rsidP="007F297B">
            <w:pPr>
              <w:pStyle w:val="PlainText"/>
              <w:rPr>
                <w:rFonts w:ascii="Courier New" w:hAnsi="Courier New" w:cs="Courier New"/>
                <w:b/>
                <w:sz w:val="20"/>
                <w:szCs w:val="20"/>
              </w:rPr>
            </w:pPr>
            <w:r>
              <w:rPr>
                <w:rFonts w:ascii="Courier New" w:hAnsi="Courier New" w:cs="Courier New"/>
                <w:b/>
                <w:sz w:val="20"/>
                <w:szCs w:val="20"/>
              </w:rPr>
              <w:t>15-CV-139</w:t>
            </w:r>
          </w:p>
        </w:tc>
        <w:tc>
          <w:tcPr>
            <w:tcW w:w="1710" w:type="dxa"/>
          </w:tcPr>
          <w:p w:rsidR="00C10F5A" w:rsidRDefault="00C10F5A" w:rsidP="007F297B">
            <w:pPr>
              <w:pStyle w:val="PlainText"/>
              <w:rPr>
                <w:rFonts w:ascii="Courier New" w:hAnsi="Courier New" w:cs="Courier New"/>
                <w:b/>
                <w:sz w:val="20"/>
                <w:szCs w:val="20"/>
              </w:rPr>
            </w:pPr>
          </w:p>
          <w:p w:rsidR="00A8500C" w:rsidRDefault="00A8500C" w:rsidP="007F297B">
            <w:pPr>
              <w:pStyle w:val="PlainText"/>
              <w:rPr>
                <w:rFonts w:ascii="Courier New" w:hAnsi="Courier New" w:cs="Courier New"/>
                <w:b/>
                <w:sz w:val="20"/>
                <w:szCs w:val="20"/>
              </w:rPr>
            </w:pPr>
            <w:r>
              <w:rPr>
                <w:rFonts w:ascii="Courier New" w:hAnsi="Courier New" w:cs="Courier New"/>
                <w:b/>
                <w:sz w:val="20"/>
                <w:szCs w:val="20"/>
              </w:rPr>
              <w:t>(M.D. Ga.)</w:t>
            </w:r>
          </w:p>
          <w:p w:rsidR="00A8500C" w:rsidRDefault="00A8500C" w:rsidP="007F297B">
            <w:pPr>
              <w:pStyle w:val="PlainText"/>
              <w:rPr>
                <w:rFonts w:ascii="Courier New" w:hAnsi="Courier New" w:cs="Courier New"/>
                <w:b/>
                <w:sz w:val="20"/>
                <w:szCs w:val="20"/>
              </w:rPr>
            </w:pPr>
          </w:p>
        </w:tc>
        <w:tc>
          <w:tcPr>
            <w:tcW w:w="5760" w:type="dxa"/>
          </w:tcPr>
          <w:p w:rsidR="00C10F5A" w:rsidRDefault="00C10F5A" w:rsidP="007F297B">
            <w:pPr>
              <w:pStyle w:val="PlainText"/>
              <w:jc w:val="left"/>
              <w:rPr>
                <w:rFonts w:ascii="Courier New" w:hAnsi="Courier New" w:cs="Courier New"/>
                <w:b/>
                <w:sz w:val="20"/>
                <w:szCs w:val="20"/>
              </w:rPr>
            </w:pPr>
          </w:p>
          <w:p w:rsidR="00A8500C" w:rsidRDefault="00A8500C" w:rsidP="007F297B">
            <w:pPr>
              <w:pStyle w:val="PlainText"/>
              <w:jc w:val="left"/>
              <w:rPr>
                <w:rFonts w:ascii="Courier New" w:hAnsi="Courier New" w:cs="Courier New"/>
                <w:b/>
                <w:sz w:val="20"/>
                <w:szCs w:val="20"/>
              </w:rPr>
            </w:pPr>
            <w:r>
              <w:rPr>
                <w:rFonts w:ascii="Courier New" w:hAnsi="Courier New" w:cs="Courier New"/>
                <w:b/>
                <w:sz w:val="20"/>
                <w:szCs w:val="20"/>
              </w:rPr>
              <w:t xml:space="preserve">Fred </w:t>
            </w:r>
            <w:proofErr w:type="spellStart"/>
            <w:r>
              <w:rPr>
                <w:rFonts w:ascii="Courier New" w:hAnsi="Courier New" w:cs="Courier New"/>
                <w:b/>
                <w:sz w:val="20"/>
                <w:szCs w:val="20"/>
              </w:rPr>
              <w:t>Heidarpour</w:t>
            </w:r>
            <w:proofErr w:type="spellEnd"/>
            <w:r>
              <w:rPr>
                <w:rFonts w:ascii="Courier New" w:hAnsi="Courier New" w:cs="Courier New"/>
                <w:b/>
                <w:sz w:val="20"/>
                <w:szCs w:val="20"/>
              </w:rPr>
              <w:t xml:space="preserve"> v. Central Payment Co., LLC</w:t>
            </w:r>
          </w:p>
          <w:p w:rsidR="00A8500C" w:rsidRPr="00A8500C" w:rsidRDefault="00A8500C" w:rsidP="00A8500C">
            <w:pPr>
              <w:pStyle w:val="PlainText"/>
              <w:jc w:val="left"/>
              <w:rPr>
                <w:rFonts w:ascii="Courier New" w:hAnsi="Courier New" w:cs="Courier New"/>
                <w:sz w:val="20"/>
                <w:szCs w:val="20"/>
              </w:rPr>
            </w:pPr>
            <w:r w:rsidRPr="00A8500C">
              <w:rPr>
                <w:rFonts w:ascii="Courier New" w:hAnsi="Courier New" w:cs="Courier New"/>
                <w:sz w:val="20"/>
                <w:szCs w:val="20"/>
              </w:rPr>
              <w:t>Plaintiff alleges that Central Payment violated the</w:t>
            </w:r>
            <w:r>
              <w:rPr>
                <w:rFonts w:ascii="Courier New" w:hAnsi="Courier New" w:cs="Courier New"/>
                <w:sz w:val="20"/>
                <w:szCs w:val="20"/>
              </w:rPr>
              <w:t xml:space="preserve"> </w:t>
            </w:r>
            <w:r w:rsidRPr="00A8500C">
              <w:rPr>
                <w:rFonts w:ascii="Courier New" w:hAnsi="Courier New" w:cs="Courier New"/>
                <w:sz w:val="20"/>
                <w:szCs w:val="20"/>
              </w:rPr>
              <w:t>Telephone Consumer Protection Act by making calls to residential or cellular telephones</w:t>
            </w:r>
            <w:r>
              <w:rPr>
                <w:rFonts w:ascii="Courier New" w:hAnsi="Courier New" w:cs="Courier New"/>
                <w:sz w:val="20"/>
                <w:szCs w:val="20"/>
              </w:rPr>
              <w:t xml:space="preserve"> </w:t>
            </w:r>
            <w:r w:rsidRPr="00A8500C">
              <w:rPr>
                <w:rFonts w:ascii="Courier New" w:hAnsi="Courier New" w:cs="Courier New"/>
                <w:sz w:val="20"/>
                <w:szCs w:val="20"/>
              </w:rPr>
              <w:t>through the use of an automatic telephone dialing system or an artificial or prerecorded voice and to</w:t>
            </w:r>
            <w:r>
              <w:rPr>
                <w:rFonts w:ascii="Courier New" w:hAnsi="Courier New" w:cs="Courier New"/>
                <w:sz w:val="20"/>
                <w:szCs w:val="20"/>
              </w:rPr>
              <w:t xml:space="preserve"> </w:t>
            </w:r>
            <w:r w:rsidRPr="00A8500C">
              <w:rPr>
                <w:rFonts w:ascii="Courier New" w:hAnsi="Courier New" w:cs="Courier New"/>
                <w:sz w:val="20"/>
                <w:szCs w:val="20"/>
              </w:rPr>
              <w:t>telephone numbers that were listed on the National Do-Not-Call Registry. The class representative claims</w:t>
            </w:r>
            <w:r>
              <w:rPr>
                <w:rFonts w:ascii="Courier New" w:hAnsi="Courier New" w:cs="Courier New"/>
                <w:sz w:val="20"/>
                <w:szCs w:val="20"/>
              </w:rPr>
              <w:t xml:space="preserve"> </w:t>
            </w:r>
            <w:r w:rsidRPr="00A8500C">
              <w:rPr>
                <w:rFonts w:ascii="Courier New" w:hAnsi="Courier New" w:cs="Courier New"/>
                <w:sz w:val="20"/>
                <w:szCs w:val="20"/>
              </w:rPr>
              <w:t>that Central Payment did not have the recipients’ permission to make these calls.</w:t>
            </w:r>
          </w:p>
          <w:p w:rsidR="00F074F2" w:rsidRDefault="00F074F2" w:rsidP="007F297B">
            <w:pPr>
              <w:pStyle w:val="PlainText"/>
              <w:jc w:val="left"/>
              <w:rPr>
                <w:rFonts w:ascii="Courier New" w:hAnsi="Courier New" w:cs="Courier New"/>
                <w:b/>
                <w:sz w:val="20"/>
                <w:szCs w:val="20"/>
              </w:rPr>
            </w:pPr>
          </w:p>
        </w:tc>
        <w:tc>
          <w:tcPr>
            <w:tcW w:w="1440" w:type="dxa"/>
          </w:tcPr>
          <w:p w:rsidR="00C10F5A" w:rsidRDefault="00C10F5A" w:rsidP="007F297B">
            <w:pPr>
              <w:pStyle w:val="PlainText"/>
              <w:rPr>
                <w:rFonts w:ascii="Courier New" w:hAnsi="Courier New" w:cs="Courier New"/>
                <w:b/>
                <w:sz w:val="20"/>
                <w:szCs w:val="20"/>
              </w:rPr>
            </w:pPr>
          </w:p>
          <w:p w:rsidR="00A8500C" w:rsidRDefault="00A8500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10F5A" w:rsidRDefault="00C10F5A" w:rsidP="007F297B">
            <w:pPr>
              <w:pStyle w:val="PlainText"/>
              <w:jc w:val="left"/>
              <w:rPr>
                <w:rFonts w:ascii="Courier New" w:hAnsi="Courier New" w:cs="Courier New"/>
                <w:b/>
                <w:noProof/>
                <w:sz w:val="20"/>
                <w:szCs w:val="20"/>
              </w:rPr>
            </w:pPr>
          </w:p>
          <w:p w:rsidR="004A661A" w:rsidRDefault="004A661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A661A" w:rsidRDefault="004A661A" w:rsidP="007F297B">
            <w:pPr>
              <w:pStyle w:val="PlainText"/>
              <w:jc w:val="left"/>
              <w:rPr>
                <w:rFonts w:ascii="Courier New" w:hAnsi="Courier New" w:cs="Courier New"/>
                <w:b/>
                <w:noProof/>
                <w:sz w:val="20"/>
                <w:szCs w:val="20"/>
              </w:rPr>
            </w:pPr>
          </w:p>
          <w:p w:rsidR="00A8500C" w:rsidRPr="00A8500C" w:rsidRDefault="00A8500C" w:rsidP="00A8500C">
            <w:pPr>
              <w:pStyle w:val="PlainText"/>
              <w:jc w:val="left"/>
              <w:rPr>
                <w:rFonts w:ascii="Courier New" w:hAnsi="Courier New" w:cs="Courier New"/>
                <w:b/>
                <w:noProof/>
                <w:sz w:val="16"/>
                <w:szCs w:val="16"/>
              </w:rPr>
            </w:pPr>
            <w:r w:rsidRPr="00A8500C">
              <w:rPr>
                <w:rFonts w:ascii="Courier New" w:hAnsi="Courier New" w:cs="Courier New"/>
                <w:b/>
                <w:noProof/>
                <w:sz w:val="16"/>
                <w:szCs w:val="16"/>
              </w:rPr>
              <w:t>Edward Broderick</w:t>
            </w:r>
          </w:p>
          <w:p w:rsidR="00A8500C" w:rsidRPr="00A8500C" w:rsidRDefault="00A8500C" w:rsidP="00A8500C">
            <w:pPr>
              <w:pStyle w:val="PlainText"/>
              <w:jc w:val="left"/>
              <w:rPr>
                <w:rFonts w:ascii="Courier New" w:hAnsi="Courier New" w:cs="Courier New"/>
                <w:b/>
                <w:noProof/>
                <w:sz w:val="16"/>
                <w:szCs w:val="16"/>
              </w:rPr>
            </w:pPr>
            <w:r w:rsidRPr="00A8500C">
              <w:rPr>
                <w:rFonts w:ascii="Courier New" w:hAnsi="Courier New" w:cs="Courier New"/>
                <w:b/>
                <w:noProof/>
                <w:sz w:val="16"/>
                <w:szCs w:val="16"/>
              </w:rPr>
              <w:t>Anthony Paronich</w:t>
            </w:r>
          </w:p>
          <w:p w:rsidR="00A8500C" w:rsidRPr="00A8500C" w:rsidRDefault="00A8500C" w:rsidP="00A8500C">
            <w:pPr>
              <w:pStyle w:val="PlainText"/>
              <w:jc w:val="left"/>
              <w:rPr>
                <w:rFonts w:ascii="Courier New" w:hAnsi="Courier New" w:cs="Courier New"/>
                <w:b/>
                <w:noProof/>
                <w:sz w:val="16"/>
                <w:szCs w:val="16"/>
              </w:rPr>
            </w:pPr>
            <w:r w:rsidRPr="00A8500C">
              <w:rPr>
                <w:rFonts w:ascii="Courier New" w:hAnsi="Courier New" w:cs="Courier New"/>
                <w:b/>
                <w:noProof/>
                <w:sz w:val="16"/>
                <w:szCs w:val="16"/>
              </w:rPr>
              <w:t>BRODERICK &amp; PARONICH, P.C.</w:t>
            </w:r>
          </w:p>
          <w:p w:rsidR="001208B9" w:rsidRDefault="001208B9" w:rsidP="00A8500C">
            <w:pPr>
              <w:pStyle w:val="PlainText"/>
              <w:jc w:val="left"/>
              <w:rPr>
                <w:rFonts w:ascii="Courier New" w:hAnsi="Courier New" w:cs="Courier New"/>
                <w:b/>
                <w:noProof/>
                <w:sz w:val="16"/>
                <w:szCs w:val="16"/>
              </w:rPr>
            </w:pPr>
            <w:r>
              <w:rPr>
                <w:rFonts w:ascii="Courier New" w:hAnsi="Courier New" w:cs="Courier New"/>
                <w:b/>
                <w:noProof/>
                <w:sz w:val="16"/>
                <w:szCs w:val="16"/>
              </w:rPr>
              <w:t>99 High Street</w:t>
            </w:r>
          </w:p>
          <w:p w:rsidR="00A8500C" w:rsidRPr="00A8500C" w:rsidRDefault="00A8500C" w:rsidP="00A8500C">
            <w:pPr>
              <w:pStyle w:val="PlainText"/>
              <w:jc w:val="left"/>
              <w:rPr>
                <w:rFonts w:ascii="Courier New" w:hAnsi="Courier New" w:cs="Courier New"/>
                <w:b/>
                <w:noProof/>
                <w:sz w:val="16"/>
                <w:szCs w:val="16"/>
              </w:rPr>
            </w:pPr>
            <w:r w:rsidRPr="00A8500C">
              <w:rPr>
                <w:rFonts w:ascii="Courier New" w:hAnsi="Courier New" w:cs="Courier New"/>
                <w:b/>
                <w:noProof/>
                <w:sz w:val="16"/>
                <w:szCs w:val="16"/>
              </w:rPr>
              <w:t>Suite 304</w:t>
            </w:r>
          </w:p>
          <w:p w:rsidR="00A8500C" w:rsidRPr="00A8500C" w:rsidRDefault="00A8500C" w:rsidP="00A8500C">
            <w:pPr>
              <w:pStyle w:val="PlainText"/>
              <w:jc w:val="left"/>
              <w:rPr>
                <w:rFonts w:ascii="Courier New" w:hAnsi="Courier New" w:cs="Courier New"/>
                <w:b/>
                <w:noProof/>
                <w:sz w:val="16"/>
                <w:szCs w:val="16"/>
              </w:rPr>
            </w:pPr>
            <w:r w:rsidRPr="00A8500C">
              <w:rPr>
                <w:rFonts w:ascii="Courier New" w:hAnsi="Courier New" w:cs="Courier New"/>
                <w:b/>
                <w:noProof/>
                <w:sz w:val="16"/>
                <w:szCs w:val="16"/>
              </w:rPr>
              <w:t>Boston, Massachusetts 02110</w:t>
            </w:r>
          </w:p>
          <w:p w:rsidR="004A661A" w:rsidRDefault="004A661A" w:rsidP="007F297B">
            <w:pPr>
              <w:pStyle w:val="PlainText"/>
              <w:jc w:val="left"/>
              <w:rPr>
                <w:rFonts w:ascii="Courier New" w:hAnsi="Courier New" w:cs="Courier New"/>
                <w:b/>
                <w:noProof/>
                <w:sz w:val="20"/>
                <w:szCs w:val="20"/>
              </w:rPr>
            </w:pPr>
          </w:p>
        </w:tc>
      </w:tr>
      <w:tr w:rsidR="00A8500C" w:rsidRPr="002D599F" w:rsidTr="00E45862">
        <w:tc>
          <w:tcPr>
            <w:tcW w:w="1443" w:type="dxa"/>
          </w:tcPr>
          <w:p w:rsidR="00A8500C" w:rsidRDefault="00A8500C" w:rsidP="00CA5FFD">
            <w:pPr>
              <w:pStyle w:val="PlainText"/>
              <w:rPr>
                <w:rFonts w:ascii="Courier New" w:hAnsi="Courier New" w:cs="Courier New"/>
                <w:b/>
                <w:sz w:val="20"/>
                <w:szCs w:val="20"/>
              </w:rPr>
            </w:pPr>
          </w:p>
          <w:p w:rsidR="00A8500C" w:rsidRDefault="00E45B78" w:rsidP="00CA5FFD">
            <w:pPr>
              <w:pStyle w:val="PlainText"/>
              <w:rPr>
                <w:rFonts w:ascii="Courier New" w:hAnsi="Courier New" w:cs="Courier New"/>
                <w:b/>
                <w:sz w:val="20"/>
                <w:szCs w:val="20"/>
              </w:rPr>
            </w:pPr>
            <w:r>
              <w:rPr>
                <w:rFonts w:ascii="Courier New" w:hAnsi="Courier New" w:cs="Courier New"/>
                <w:b/>
                <w:sz w:val="20"/>
                <w:szCs w:val="20"/>
              </w:rPr>
              <w:t>12-30-2016</w:t>
            </w:r>
          </w:p>
        </w:tc>
        <w:tc>
          <w:tcPr>
            <w:tcW w:w="1710" w:type="dxa"/>
          </w:tcPr>
          <w:p w:rsidR="00A8500C" w:rsidRDefault="00A8500C" w:rsidP="007F297B">
            <w:pPr>
              <w:pStyle w:val="PlainText"/>
              <w:rPr>
                <w:rFonts w:ascii="Courier New" w:hAnsi="Courier New" w:cs="Courier New"/>
                <w:b/>
                <w:sz w:val="20"/>
                <w:szCs w:val="20"/>
              </w:rPr>
            </w:pPr>
          </w:p>
          <w:p w:rsidR="00E45B78" w:rsidRDefault="00E45B78" w:rsidP="007F297B">
            <w:pPr>
              <w:pStyle w:val="PlainText"/>
              <w:rPr>
                <w:rFonts w:ascii="Courier New" w:hAnsi="Courier New" w:cs="Courier New"/>
                <w:b/>
                <w:sz w:val="20"/>
                <w:szCs w:val="20"/>
              </w:rPr>
            </w:pPr>
            <w:r>
              <w:rPr>
                <w:rFonts w:ascii="Courier New" w:hAnsi="Courier New" w:cs="Courier New"/>
                <w:b/>
                <w:sz w:val="20"/>
                <w:szCs w:val="20"/>
              </w:rPr>
              <w:t>14-CV-6834</w:t>
            </w:r>
          </w:p>
        </w:tc>
        <w:tc>
          <w:tcPr>
            <w:tcW w:w="1710" w:type="dxa"/>
          </w:tcPr>
          <w:p w:rsidR="00A8500C" w:rsidRDefault="00A8500C" w:rsidP="007F297B">
            <w:pPr>
              <w:pStyle w:val="PlainText"/>
              <w:rPr>
                <w:rFonts w:ascii="Courier New" w:hAnsi="Courier New" w:cs="Courier New"/>
                <w:b/>
                <w:sz w:val="20"/>
                <w:szCs w:val="20"/>
              </w:rPr>
            </w:pPr>
          </w:p>
          <w:p w:rsidR="00E45B78" w:rsidRDefault="00E45B78"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A8500C" w:rsidRDefault="00A8500C" w:rsidP="007F297B">
            <w:pPr>
              <w:pStyle w:val="PlainText"/>
              <w:jc w:val="left"/>
              <w:rPr>
                <w:rFonts w:ascii="Courier New" w:hAnsi="Courier New" w:cs="Courier New"/>
                <w:b/>
                <w:sz w:val="20"/>
                <w:szCs w:val="20"/>
              </w:rPr>
            </w:pPr>
          </w:p>
          <w:p w:rsidR="00E45B78" w:rsidRDefault="00E45B78"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r w:rsidR="00D07B46">
              <w:rPr>
                <w:rFonts w:ascii="Courier New" w:hAnsi="Courier New" w:cs="Courier New"/>
                <w:b/>
                <w:sz w:val="20"/>
                <w:szCs w:val="20"/>
              </w:rPr>
              <w:t>EZCORP Securities Litigation</w:t>
            </w:r>
          </w:p>
          <w:p w:rsidR="00235C2A" w:rsidRDefault="00235C2A"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Paul </w:t>
            </w:r>
            <w:proofErr w:type="spellStart"/>
            <w:r>
              <w:rPr>
                <w:rFonts w:ascii="Courier New" w:hAnsi="Courier New" w:cs="Courier New"/>
                <w:b/>
                <w:sz w:val="20"/>
                <w:szCs w:val="20"/>
              </w:rPr>
              <w:t>Rothamel</w:t>
            </w:r>
            <w:proofErr w:type="spellEnd"/>
            <w:r>
              <w:rPr>
                <w:rFonts w:ascii="Courier New" w:hAnsi="Courier New" w:cs="Courier New"/>
                <w:b/>
                <w:sz w:val="20"/>
                <w:szCs w:val="20"/>
              </w:rPr>
              <w:t xml:space="preserve">, Mark </w:t>
            </w:r>
            <w:proofErr w:type="spellStart"/>
            <w:r>
              <w:rPr>
                <w:rFonts w:ascii="Courier New" w:hAnsi="Courier New" w:cs="Courier New"/>
                <w:b/>
                <w:sz w:val="20"/>
                <w:szCs w:val="20"/>
              </w:rPr>
              <w:t>Kuchenrither</w:t>
            </w:r>
            <w:proofErr w:type="spellEnd"/>
            <w:r>
              <w:rPr>
                <w:rFonts w:ascii="Courier New" w:hAnsi="Courier New" w:cs="Courier New"/>
                <w:b/>
                <w:sz w:val="20"/>
                <w:szCs w:val="20"/>
              </w:rPr>
              <w:t xml:space="preserve">, Phillip </w:t>
            </w:r>
            <w:proofErr w:type="spellStart"/>
            <w:r>
              <w:rPr>
                <w:rFonts w:ascii="Courier New" w:hAnsi="Courier New" w:cs="Courier New"/>
                <w:b/>
                <w:sz w:val="20"/>
                <w:szCs w:val="20"/>
              </w:rPr>
              <w:t>Ean</w:t>
            </w:r>
            <w:proofErr w:type="spellEnd"/>
            <w:r>
              <w:rPr>
                <w:rFonts w:ascii="Courier New" w:hAnsi="Courier New" w:cs="Courier New"/>
                <w:b/>
                <w:sz w:val="20"/>
                <w:szCs w:val="20"/>
              </w:rPr>
              <w:t xml:space="preserve"> Cohan, and MS Pawn Limited Partnership</w:t>
            </w:r>
          </w:p>
          <w:p w:rsidR="007B55D4" w:rsidRDefault="007B55D4" w:rsidP="008964FB">
            <w:pPr>
              <w:pStyle w:val="PlainText"/>
              <w:jc w:val="left"/>
              <w:rPr>
                <w:rFonts w:ascii="Courier New" w:hAnsi="Courier New" w:cs="Courier New"/>
                <w:b/>
                <w:sz w:val="20"/>
                <w:szCs w:val="20"/>
              </w:rPr>
            </w:pPr>
            <w:r w:rsidRPr="007B55D4">
              <w:rPr>
                <w:rFonts w:ascii="Courier New" w:hAnsi="Courier New" w:cs="Courier New"/>
                <w:sz w:val="20"/>
                <w:szCs w:val="20"/>
              </w:rPr>
              <w:t>Plaintiff alleges that EZCORP and certain of its senior executives violated provisions of the</w:t>
            </w:r>
            <w:r>
              <w:rPr>
                <w:rFonts w:ascii="Courier New" w:hAnsi="Courier New" w:cs="Courier New"/>
                <w:sz w:val="20"/>
                <w:szCs w:val="20"/>
              </w:rPr>
              <w:t xml:space="preserve"> </w:t>
            </w:r>
            <w:r w:rsidR="00391AB6">
              <w:rPr>
                <w:rFonts w:ascii="Courier New" w:hAnsi="Courier New" w:cs="Courier New"/>
                <w:sz w:val="20"/>
                <w:szCs w:val="20"/>
              </w:rPr>
              <w:t>Securities Exchange Act of 1934</w:t>
            </w:r>
            <w:r w:rsidRPr="007B55D4">
              <w:rPr>
                <w:rFonts w:ascii="Courier New" w:hAnsi="Courier New" w:cs="Courier New"/>
                <w:sz w:val="20"/>
                <w:szCs w:val="20"/>
              </w:rPr>
              <w:t xml:space="preserve"> by disseminating false and misleading</w:t>
            </w:r>
            <w:r>
              <w:rPr>
                <w:rFonts w:ascii="Courier New" w:hAnsi="Courier New" w:cs="Courier New"/>
                <w:sz w:val="20"/>
                <w:szCs w:val="20"/>
              </w:rPr>
              <w:t xml:space="preserve"> </w:t>
            </w:r>
            <w:r w:rsidRPr="007B55D4">
              <w:rPr>
                <w:rFonts w:ascii="Courier New" w:hAnsi="Courier New" w:cs="Courier New"/>
                <w:sz w:val="20"/>
                <w:szCs w:val="20"/>
              </w:rPr>
              <w:t>press releases, financial statements, filings with the Securities and Exchange Commission and statements during investor conference calls. The Complaint alleges that EZCORP and certain</w:t>
            </w:r>
            <w:r w:rsidR="004339C9">
              <w:rPr>
                <w:rFonts w:ascii="Courier New" w:hAnsi="Courier New" w:cs="Courier New"/>
                <w:sz w:val="20"/>
                <w:szCs w:val="20"/>
              </w:rPr>
              <w:t xml:space="preserve"> </w:t>
            </w:r>
            <w:r w:rsidRPr="007B55D4">
              <w:rPr>
                <w:rFonts w:ascii="Courier New" w:hAnsi="Courier New" w:cs="Courier New"/>
                <w:sz w:val="20"/>
                <w:szCs w:val="20"/>
              </w:rPr>
              <w:t>of its senior executives misrepresented</w:t>
            </w:r>
            <w:r w:rsidR="004339C9">
              <w:rPr>
                <w:rFonts w:ascii="Courier New" w:hAnsi="Courier New" w:cs="Courier New"/>
                <w:sz w:val="20"/>
                <w:szCs w:val="20"/>
              </w:rPr>
              <w:t xml:space="preserve"> </w:t>
            </w:r>
            <w:r w:rsidRPr="007B55D4">
              <w:rPr>
                <w:rFonts w:ascii="Courier New" w:hAnsi="Courier New" w:cs="Courier New"/>
                <w:sz w:val="20"/>
                <w:szCs w:val="20"/>
              </w:rPr>
              <w:t>significant facts concerning EZCORP’s business and</w:t>
            </w:r>
            <w:r>
              <w:rPr>
                <w:rFonts w:ascii="Courier New" w:hAnsi="Courier New" w:cs="Courier New"/>
                <w:sz w:val="20"/>
                <w:szCs w:val="20"/>
              </w:rPr>
              <w:t xml:space="preserve"> </w:t>
            </w:r>
            <w:r w:rsidRPr="007B55D4">
              <w:rPr>
                <w:rFonts w:ascii="Courier New" w:hAnsi="Courier New" w:cs="Courier New"/>
                <w:sz w:val="20"/>
                <w:szCs w:val="20"/>
              </w:rPr>
              <w:t>operations, including that EZCORP and its Cash Genie business complied with all relevant</w:t>
            </w:r>
            <w:r>
              <w:rPr>
                <w:rFonts w:ascii="Courier New" w:hAnsi="Courier New" w:cs="Courier New"/>
                <w:sz w:val="20"/>
                <w:szCs w:val="20"/>
              </w:rPr>
              <w:t xml:space="preserve"> </w:t>
            </w:r>
            <w:r w:rsidRPr="007B55D4">
              <w:rPr>
                <w:rFonts w:ascii="Courier New" w:hAnsi="Courier New" w:cs="Courier New"/>
                <w:sz w:val="20"/>
                <w:szCs w:val="20"/>
              </w:rPr>
              <w:t>regulations governing its businesses.</w:t>
            </w:r>
          </w:p>
        </w:tc>
        <w:tc>
          <w:tcPr>
            <w:tcW w:w="1440" w:type="dxa"/>
          </w:tcPr>
          <w:p w:rsidR="00A8500C" w:rsidRDefault="00A8500C" w:rsidP="007F297B">
            <w:pPr>
              <w:pStyle w:val="PlainText"/>
              <w:rPr>
                <w:rFonts w:ascii="Courier New" w:hAnsi="Courier New" w:cs="Courier New"/>
                <w:b/>
                <w:sz w:val="20"/>
                <w:szCs w:val="20"/>
              </w:rPr>
            </w:pPr>
          </w:p>
          <w:p w:rsidR="00D07B46" w:rsidRDefault="00D07B4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8500C" w:rsidRDefault="00A8500C" w:rsidP="007F297B">
            <w:pPr>
              <w:pStyle w:val="PlainText"/>
              <w:jc w:val="left"/>
              <w:rPr>
                <w:rFonts w:ascii="Courier New" w:hAnsi="Courier New" w:cs="Courier New"/>
                <w:b/>
                <w:noProof/>
                <w:sz w:val="20"/>
                <w:szCs w:val="20"/>
              </w:rPr>
            </w:pPr>
          </w:p>
          <w:p w:rsidR="00D07B46" w:rsidRDefault="00D07B4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235C2A">
              <w:rPr>
                <w:rFonts w:ascii="Courier New" w:hAnsi="Courier New" w:cs="Courier New"/>
                <w:b/>
                <w:noProof/>
                <w:sz w:val="20"/>
                <w:szCs w:val="20"/>
              </w:rPr>
              <w:t xml:space="preserve"> or e-mail:</w:t>
            </w:r>
          </w:p>
          <w:p w:rsidR="00235C2A" w:rsidRDefault="00235C2A" w:rsidP="007F297B">
            <w:pPr>
              <w:pStyle w:val="PlainText"/>
              <w:jc w:val="left"/>
              <w:rPr>
                <w:rFonts w:ascii="Courier New" w:hAnsi="Courier New" w:cs="Courier New"/>
                <w:b/>
                <w:noProof/>
                <w:sz w:val="20"/>
                <w:szCs w:val="20"/>
              </w:rPr>
            </w:pPr>
          </w:p>
          <w:p w:rsidR="00235C2A" w:rsidRDefault="00235C2A" w:rsidP="00235C2A">
            <w:pPr>
              <w:pStyle w:val="PlainText"/>
              <w:jc w:val="left"/>
              <w:rPr>
                <w:rFonts w:ascii="Courier New" w:hAnsi="Courier New" w:cs="Courier New"/>
                <w:b/>
                <w:noProof/>
                <w:sz w:val="16"/>
                <w:szCs w:val="16"/>
              </w:rPr>
            </w:pPr>
            <w:r w:rsidRPr="00235C2A">
              <w:rPr>
                <w:rFonts w:ascii="Courier New" w:hAnsi="Courier New" w:cs="Courier New"/>
                <w:b/>
                <w:noProof/>
                <w:sz w:val="16"/>
                <w:szCs w:val="16"/>
              </w:rPr>
              <w:t>Bernstein Litowitz Berger &amp;</w:t>
            </w:r>
          </w:p>
          <w:p w:rsidR="00235C2A" w:rsidRPr="00235C2A" w:rsidRDefault="00235C2A" w:rsidP="00235C2A">
            <w:pPr>
              <w:pStyle w:val="PlainText"/>
              <w:jc w:val="left"/>
              <w:rPr>
                <w:rFonts w:ascii="Courier New" w:hAnsi="Courier New" w:cs="Courier New"/>
                <w:b/>
                <w:noProof/>
                <w:sz w:val="16"/>
                <w:szCs w:val="16"/>
              </w:rPr>
            </w:pPr>
            <w:r w:rsidRPr="00235C2A">
              <w:rPr>
                <w:rFonts w:ascii="Courier New" w:hAnsi="Courier New" w:cs="Courier New"/>
                <w:b/>
                <w:noProof/>
                <w:sz w:val="16"/>
                <w:szCs w:val="16"/>
              </w:rPr>
              <w:t xml:space="preserve"> Grossmann LLP</w:t>
            </w:r>
          </w:p>
          <w:p w:rsidR="00235C2A" w:rsidRPr="00235C2A" w:rsidRDefault="00235C2A" w:rsidP="00235C2A">
            <w:pPr>
              <w:pStyle w:val="PlainText"/>
              <w:jc w:val="left"/>
              <w:rPr>
                <w:rFonts w:ascii="Courier New" w:hAnsi="Courier New" w:cs="Courier New"/>
                <w:b/>
                <w:noProof/>
                <w:sz w:val="16"/>
                <w:szCs w:val="16"/>
              </w:rPr>
            </w:pPr>
            <w:r w:rsidRPr="00235C2A">
              <w:rPr>
                <w:rFonts w:ascii="Courier New" w:hAnsi="Courier New" w:cs="Courier New"/>
                <w:b/>
                <w:noProof/>
                <w:sz w:val="16"/>
                <w:szCs w:val="16"/>
              </w:rPr>
              <w:t>Attn: Timothy A. DeLange</w:t>
            </w:r>
          </w:p>
          <w:p w:rsidR="008964FB" w:rsidRDefault="008964FB" w:rsidP="00235C2A">
            <w:pPr>
              <w:pStyle w:val="PlainText"/>
              <w:jc w:val="left"/>
              <w:rPr>
                <w:rFonts w:ascii="Courier New" w:hAnsi="Courier New" w:cs="Courier New"/>
                <w:b/>
                <w:noProof/>
                <w:sz w:val="16"/>
                <w:szCs w:val="16"/>
              </w:rPr>
            </w:pPr>
            <w:r>
              <w:rPr>
                <w:rFonts w:ascii="Courier New" w:hAnsi="Courier New" w:cs="Courier New"/>
                <w:b/>
                <w:noProof/>
                <w:sz w:val="16"/>
                <w:szCs w:val="16"/>
              </w:rPr>
              <w:t>12481 High Bluff Drive</w:t>
            </w:r>
          </w:p>
          <w:p w:rsidR="00235C2A" w:rsidRPr="00235C2A" w:rsidRDefault="00235C2A" w:rsidP="00235C2A">
            <w:pPr>
              <w:pStyle w:val="PlainText"/>
              <w:jc w:val="left"/>
              <w:rPr>
                <w:rFonts w:ascii="Courier New" w:hAnsi="Courier New" w:cs="Courier New"/>
                <w:b/>
                <w:noProof/>
                <w:sz w:val="16"/>
                <w:szCs w:val="16"/>
              </w:rPr>
            </w:pPr>
            <w:r w:rsidRPr="00235C2A">
              <w:rPr>
                <w:rFonts w:ascii="Courier New" w:hAnsi="Courier New" w:cs="Courier New"/>
                <w:b/>
                <w:noProof/>
                <w:sz w:val="16"/>
                <w:szCs w:val="16"/>
              </w:rPr>
              <w:t>Suite 300</w:t>
            </w:r>
          </w:p>
          <w:p w:rsidR="00235C2A" w:rsidRDefault="00235C2A" w:rsidP="00235C2A">
            <w:pPr>
              <w:pStyle w:val="PlainText"/>
              <w:jc w:val="left"/>
              <w:rPr>
                <w:rFonts w:ascii="Courier New" w:hAnsi="Courier New" w:cs="Courier New"/>
                <w:b/>
                <w:noProof/>
                <w:sz w:val="16"/>
                <w:szCs w:val="16"/>
              </w:rPr>
            </w:pPr>
            <w:r w:rsidRPr="00235C2A">
              <w:rPr>
                <w:rFonts w:ascii="Courier New" w:hAnsi="Courier New" w:cs="Courier New"/>
                <w:b/>
                <w:noProof/>
                <w:sz w:val="16"/>
                <w:szCs w:val="16"/>
              </w:rPr>
              <w:t>San Diego, CA 92130</w:t>
            </w:r>
          </w:p>
          <w:p w:rsidR="00235C2A" w:rsidRDefault="00235C2A" w:rsidP="00235C2A">
            <w:pPr>
              <w:pStyle w:val="PlainText"/>
              <w:jc w:val="left"/>
              <w:rPr>
                <w:rFonts w:ascii="Courier New" w:hAnsi="Courier New" w:cs="Courier New"/>
                <w:b/>
                <w:noProof/>
                <w:sz w:val="16"/>
                <w:szCs w:val="16"/>
              </w:rPr>
            </w:pPr>
          </w:p>
          <w:p w:rsidR="00235C2A" w:rsidRDefault="00235C2A" w:rsidP="00235C2A">
            <w:pPr>
              <w:pStyle w:val="PlainText"/>
              <w:jc w:val="left"/>
              <w:rPr>
                <w:rFonts w:ascii="Courier New" w:hAnsi="Courier New" w:cs="Courier New"/>
                <w:b/>
                <w:noProof/>
                <w:sz w:val="16"/>
                <w:szCs w:val="16"/>
              </w:rPr>
            </w:pPr>
            <w:r w:rsidRPr="00235C2A">
              <w:rPr>
                <w:rFonts w:ascii="Courier New" w:hAnsi="Courier New" w:cs="Courier New"/>
                <w:b/>
                <w:noProof/>
                <w:sz w:val="16"/>
                <w:szCs w:val="16"/>
              </w:rPr>
              <w:t>858 793-0070</w:t>
            </w:r>
            <w:r>
              <w:rPr>
                <w:rFonts w:ascii="Courier New" w:hAnsi="Courier New" w:cs="Courier New"/>
                <w:b/>
                <w:noProof/>
                <w:sz w:val="16"/>
                <w:szCs w:val="16"/>
              </w:rPr>
              <w:t xml:space="preserve"> (Ph.)</w:t>
            </w:r>
          </w:p>
          <w:p w:rsidR="00235C2A" w:rsidRPr="00235C2A" w:rsidRDefault="00235C2A" w:rsidP="00235C2A">
            <w:pPr>
              <w:pStyle w:val="PlainText"/>
              <w:jc w:val="left"/>
              <w:rPr>
                <w:rFonts w:ascii="Courier New" w:hAnsi="Courier New" w:cs="Courier New"/>
                <w:b/>
                <w:noProof/>
                <w:sz w:val="16"/>
                <w:szCs w:val="16"/>
              </w:rPr>
            </w:pPr>
          </w:p>
          <w:p w:rsidR="00235C2A" w:rsidRPr="00235C2A" w:rsidRDefault="00332D07" w:rsidP="00235C2A">
            <w:pPr>
              <w:pStyle w:val="PlainText"/>
              <w:jc w:val="left"/>
              <w:rPr>
                <w:rFonts w:ascii="Courier New" w:hAnsi="Courier New" w:cs="Courier New"/>
                <w:b/>
                <w:noProof/>
                <w:sz w:val="16"/>
                <w:szCs w:val="16"/>
              </w:rPr>
            </w:pPr>
            <w:hyperlink r:id="rId19" w:history="1">
              <w:r w:rsidR="00235C2A" w:rsidRPr="00235C2A">
                <w:rPr>
                  <w:rStyle w:val="Hyperlink"/>
                  <w:rFonts w:ascii="Courier New" w:hAnsi="Courier New" w:cs="Courier New"/>
                  <w:b/>
                  <w:noProof/>
                  <w:sz w:val="16"/>
                  <w:szCs w:val="16"/>
                </w:rPr>
                <w:t>timothyd@blbglaw.com</w:t>
              </w:r>
            </w:hyperlink>
          </w:p>
          <w:p w:rsidR="00235C2A" w:rsidRDefault="00235C2A" w:rsidP="00235C2A">
            <w:pPr>
              <w:pStyle w:val="PlainText"/>
              <w:jc w:val="left"/>
              <w:rPr>
                <w:rFonts w:ascii="Courier New" w:hAnsi="Courier New" w:cs="Courier New"/>
                <w:b/>
                <w:noProof/>
                <w:sz w:val="20"/>
                <w:szCs w:val="20"/>
              </w:rPr>
            </w:pPr>
          </w:p>
        </w:tc>
      </w:tr>
      <w:tr w:rsidR="007B55D4" w:rsidRPr="002D599F" w:rsidTr="00E45862">
        <w:tc>
          <w:tcPr>
            <w:tcW w:w="1443" w:type="dxa"/>
          </w:tcPr>
          <w:p w:rsidR="007B55D4" w:rsidRDefault="007B55D4" w:rsidP="00CA5FFD">
            <w:pPr>
              <w:pStyle w:val="PlainText"/>
              <w:rPr>
                <w:rFonts w:ascii="Courier New" w:hAnsi="Courier New" w:cs="Courier New"/>
                <w:b/>
                <w:sz w:val="20"/>
                <w:szCs w:val="20"/>
              </w:rPr>
            </w:pPr>
          </w:p>
          <w:p w:rsidR="007B55D4" w:rsidRDefault="007B55D4" w:rsidP="00CA5FFD">
            <w:pPr>
              <w:pStyle w:val="PlainText"/>
              <w:rPr>
                <w:rFonts w:ascii="Courier New" w:hAnsi="Courier New" w:cs="Courier New"/>
                <w:b/>
                <w:sz w:val="20"/>
                <w:szCs w:val="20"/>
              </w:rPr>
            </w:pPr>
            <w:r>
              <w:rPr>
                <w:rFonts w:ascii="Courier New" w:hAnsi="Courier New" w:cs="Courier New"/>
                <w:b/>
                <w:sz w:val="20"/>
                <w:szCs w:val="20"/>
              </w:rPr>
              <w:t>12-30-2016</w:t>
            </w:r>
          </w:p>
          <w:p w:rsidR="007B55D4" w:rsidRDefault="007B55D4" w:rsidP="00CA5FFD">
            <w:pPr>
              <w:pStyle w:val="PlainText"/>
              <w:rPr>
                <w:rFonts w:ascii="Courier New" w:hAnsi="Courier New" w:cs="Courier New"/>
                <w:b/>
                <w:sz w:val="20"/>
                <w:szCs w:val="20"/>
              </w:rPr>
            </w:pPr>
          </w:p>
        </w:tc>
        <w:tc>
          <w:tcPr>
            <w:tcW w:w="1710" w:type="dxa"/>
          </w:tcPr>
          <w:p w:rsidR="007B55D4" w:rsidRDefault="007B55D4" w:rsidP="007F297B">
            <w:pPr>
              <w:pStyle w:val="PlainText"/>
              <w:rPr>
                <w:rFonts w:ascii="Courier New" w:hAnsi="Courier New" w:cs="Courier New"/>
                <w:b/>
                <w:sz w:val="20"/>
                <w:szCs w:val="20"/>
              </w:rPr>
            </w:pPr>
          </w:p>
          <w:p w:rsidR="00092551" w:rsidRDefault="00092551" w:rsidP="007F297B">
            <w:pPr>
              <w:pStyle w:val="PlainText"/>
              <w:rPr>
                <w:rFonts w:ascii="Courier New" w:hAnsi="Courier New" w:cs="Courier New"/>
                <w:b/>
                <w:sz w:val="20"/>
                <w:szCs w:val="20"/>
              </w:rPr>
            </w:pPr>
            <w:r>
              <w:rPr>
                <w:rFonts w:ascii="Courier New" w:hAnsi="Courier New" w:cs="Courier New"/>
                <w:b/>
                <w:sz w:val="20"/>
                <w:szCs w:val="20"/>
              </w:rPr>
              <w:t>15-CV-99195</w:t>
            </w:r>
          </w:p>
        </w:tc>
        <w:tc>
          <w:tcPr>
            <w:tcW w:w="1710" w:type="dxa"/>
          </w:tcPr>
          <w:p w:rsidR="007B55D4" w:rsidRDefault="007B55D4" w:rsidP="007F297B">
            <w:pPr>
              <w:pStyle w:val="PlainText"/>
              <w:rPr>
                <w:rFonts w:ascii="Courier New" w:hAnsi="Courier New" w:cs="Courier New"/>
                <w:b/>
                <w:sz w:val="20"/>
                <w:szCs w:val="20"/>
              </w:rPr>
            </w:pPr>
          </w:p>
          <w:p w:rsidR="00092551" w:rsidRDefault="00092551" w:rsidP="007F297B">
            <w:pPr>
              <w:pStyle w:val="PlainText"/>
              <w:rPr>
                <w:rFonts w:ascii="Courier New" w:hAnsi="Courier New" w:cs="Courier New"/>
                <w:b/>
                <w:sz w:val="20"/>
                <w:szCs w:val="20"/>
              </w:rPr>
            </w:pPr>
            <w:r>
              <w:rPr>
                <w:rFonts w:ascii="Courier New" w:hAnsi="Courier New" w:cs="Courier New"/>
                <w:b/>
                <w:sz w:val="20"/>
                <w:szCs w:val="20"/>
              </w:rPr>
              <w:t>(D. Mont.)</w:t>
            </w:r>
          </w:p>
        </w:tc>
        <w:tc>
          <w:tcPr>
            <w:tcW w:w="5760" w:type="dxa"/>
          </w:tcPr>
          <w:p w:rsidR="007B55D4" w:rsidRDefault="007B55D4" w:rsidP="007F297B">
            <w:pPr>
              <w:pStyle w:val="PlainText"/>
              <w:jc w:val="left"/>
              <w:rPr>
                <w:rFonts w:ascii="Courier New" w:hAnsi="Courier New" w:cs="Courier New"/>
                <w:b/>
                <w:sz w:val="20"/>
                <w:szCs w:val="20"/>
              </w:rPr>
            </w:pPr>
          </w:p>
          <w:p w:rsidR="00092551" w:rsidRDefault="00092551" w:rsidP="007F297B">
            <w:pPr>
              <w:pStyle w:val="PlainText"/>
              <w:jc w:val="left"/>
              <w:rPr>
                <w:rFonts w:ascii="Courier New" w:hAnsi="Courier New" w:cs="Courier New"/>
                <w:b/>
                <w:sz w:val="20"/>
                <w:szCs w:val="20"/>
              </w:rPr>
            </w:pPr>
            <w:r>
              <w:rPr>
                <w:rFonts w:ascii="Courier New" w:hAnsi="Courier New" w:cs="Courier New"/>
                <w:b/>
                <w:sz w:val="20"/>
                <w:szCs w:val="20"/>
              </w:rPr>
              <w:t xml:space="preserve">William </w:t>
            </w:r>
            <w:proofErr w:type="spellStart"/>
            <w:r>
              <w:rPr>
                <w:rFonts w:ascii="Courier New" w:hAnsi="Courier New" w:cs="Courier New"/>
                <w:b/>
                <w:sz w:val="20"/>
                <w:szCs w:val="20"/>
              </w:rPr>
              <w:t>Wittman</w:t>
            </w:r>
            <w:proofErr w:type="spellEnd"/>
            <w:r>
              <w:rPr>
                <w:rFonts w:ascii="Courier New" w:hAnsi="Courier New" w:cs="Courier New"/>
                <w:b/>
                <w:sz w:val="20"/>
                <w:szCs w:val="20"/>
              </w:rPr>
              <w:t>, et al. v. CB1, Inc.</w:t>
            </w:r>
          </w:p>
          <w:p w:rsidR="00D17F97" w:rsidRDefault="00092551" w:rsidP="00F074F2">
            <w:pPr>
              <w:pStyle w:val="PlainText"/>
              <w:jc w:val="left"/>
              <w:rPr>
                <w:rFonts w:ascii="Courier New" w:hAnsi="Courier New" w:cs="Courier New"/>
                <w:sz w:val="20"/>
                <w:szCs w:val="20"/>
              </w:rPr>
            </w:pPr>
            <w:r>
              <w:rPr>
                <w:rFonts w:ascii="Courier New" w:hAnsi="Courier New" w:cs="Courier New"/>
                <w:sz w:val="20"/>
                <w:szCs w:val="20"/>
              </w:rPr>
              <w:t xml:space="preserve">Plaintiffs allege that CB1 </w:t>
            </w:r>
            <w:r w:rsidR="00D67918">
              <w:rPr>
                <w:rFonts w:ascii="Courier New" w:hAnsi="Courier New" w:cs="Courier New"/>
                <w:sz w:val="20"/>
                <w:szCs w:val="20"/>
              </w:rPr>
              <w:t xml:space="preserve">violated the Fair Debt Collection Practices Act, 15 U.S.C. 1692, et seq. and the Montana Consumer Protection Act, </w:t>
            </w:r>
            <w:r w:rsidR="00D67918">
              <w:rPr>
                <w:rFonts w:ascii="Times New Roman" w:hAnsi="Times New Roman" w:cs="Times New Roman"/>
                <w:sz w:val="20"/>
                <w:szCs w:val="20"/>
              </w:rPr>
              <w:t>§</w:t>
            </w:r>
            <w:r w:rsidR="00D67918">
              <w:rPr>
                <w:rFonts w:ascii="Courier New" w:hAnsi="Courier New" w:cs="Courier New"/>
                <w:sz w:val="20"/>
                <w:szCs w:val="20"/>
              </w:rPr>
              <w:t xml:space="preserve"> 30-14-101, et seq. Mont. Code Ann.  In particular, </w:t>
            </w:r>
            <w:r>
              <w:rPr>
                <w:rFonts w:ascii="Courier New" w:hAnsi="Courier New" w:cs="Courier New"/>
                <w:sz w:val="20"/>
                <w:szCs w:val="20"/>
              </w:rPr>
              <w:t xml:space="preserve">Plaintiffs </w:t>
            </w:r>
            <w:r w:rsidR="00D67918">
              <w:rPr>
                <w:rFonts w:ascii="Courier New" w:hAnsi="Courier New" w:cs="Courier New"/>
                <w:sz w:val="20"/>
                <w:szCs w:val="20"/>
              </w:rPr>
              <w:t xml:space="preserve">alleged that CB1 misled Plaintiffs </w:t>
            </w:r>
            <w:r>
              <w:rPr>
                <w:rFonts w:ascii="Courier New" w:hAnsi="Courier New" w:cs="Courier New"/>
                <w:sz w:val="20"/>
                <w:szCs w:val="20"/>
              </w:rPr>
              <w:t>and putative class members in debt collection communications as to CB1’s ability to collect a surcharge on credit and debit card payments, and improperly collected such surcharges when Plaintiffs and putative class members made payments to CB1 using a credit or</w:t>
            </w:r>
            <w:r w:rsidR="00D67918">
              <w:rPr>
                <w:rFonts w:ascii="Courier New" w:hAnsi="Courier New" w:cs="Courier New"/>
                <w:sz w:val="20"/>
                <w:szCs w:val="20"/>
              </w:rPr>
              <w:t xml:space="preserve"> debit</w:t>
            </w:r>
            <w:r>
              <w:rPr>
                <w:rFonts w:ascii="Courier New" w:hAnsi="Courier New" w:cs="Courier New"/>
                <w:sz w:val="20"/>
                <w:szCs w:val="20"/>
              </w:rPr>
              <w:t xml:space="preserve"> card. </w:t>
            </w:r>
          </w:p>
          <w:p w:rsidR="00391AB6" w:rsidRPr="00092551" w:rsidRDefault="00391AB6" w:rsidP="00F074F2">
            <w:pPr>
              <w:pStyle w:val="PlainText"/>
              <w:jc w:val="left"/>
              <w:rPr>
                <w:rFonts w:ascii="Courier New" w:hAnsi="Courier New" w:cs="Courier New"/>
                <w:sz w:val="20"/>
                <w:szCs w:val="20"/>
              </w:rPr>
            </w:pPr>
          </w:p>
        </w:tc>
        <w:tc>
          <w:tcPr>
            <w:tcW w:w="1440" w:type="dxa"/>
          </w:tcPr>
          <w:p w:rsidR="007B55D4" w:rsidRDefault="007B55D4" w:rsidP="007F297B">
            <w:pPr>
              <w:pStyle w:val="PlainText"/>
              <w:rPr>
                <w:rFonts w:ascii="Courier New" w:hAnsi="Courier New" w:cs="Courier New"/>
                <w:b/>
                <w:sz w:val="20"/>
                <w:szCs w:val="20"/>
              </w:rPr>
            </w:pPr>
          </w:p>
          <w:p w:rsidR="00092551" w:rsidRDefault="0009255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B55D4" w:rsidRDefault="007B55D4" w:rsidP="007F297B">
            <w:pPr>
              <w:pStyle w:val="PlainText"/>
              <w:jc w:val="left"/>
              <w:rPr>
                <w:rFonts w:ascii="Courier New" w:hAnsi="Courier New" w:cs="Courier New"/>
                <w:b/>
                <w:noProof/>
                <w:sz w:val="20"/>
                <w:szCs w:val="20"/>
              </w:rPr>
            </w:pPr>
          </w:p>
          <w:p w:rsidR="007B55D4" w:rsidRDefault="007B55D4"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to: </w:t>
            </w:r>
          </w:p>
          <w:p w:rsidR="007B55D4" w:rsidRDefault="007B55D4" w:rsidP="007F297B">
            <w:pPr>
              <w:pStyle w:val="PlainText"/>
              <w:jc w:val="left"/>
              <w:rPr>
                <w:rFonts w:ascii="Courier New" w:hAnsi="Courier New" w:cs="Courier New"/>
                <w:b/>
                <w:noProof/>
                <w:sz w:val="20"/>
                <w:szCs w:val="20"/>
              </w:rPr>
            </w:pPr>
          </w:p>
          <w:p w:rsidR="007B55D4" w:rsidRPr="007B55D4" w:rsidRDefault="007B55D4" w:rsidP="007F297B">
            <w:pPr>
              <w:pStyle w:val="PlainText"/>
              <w:jc w:val="left"/>
              <w:rPr>
                <w:rFonts w:ascii="Courier New" w:hAnsi="Courier New" w:cs="Courier New"/>
                <w:b/>
                <w:noProof/>
                <w:sz w:val="16"/>
                <w:szCs w:val="16"/>
              </w:rPr>
            </w:pPr>
            <w:r w:rsidRPr="007B55D4">
              <w:rPr>
                <w:rFonts w:ascii="Courier New" w:hAnsi="Courier New" w:cs="Courier New"/>
                <w:b/>
                <w:noProof/>
                <w:sz w:val="16"/>
                <w:szCs w:val="16"/>
              </w:rPr>
              <w:t>John Heenan</w:t>
            </w:r>
          </w:p>
          <w:p w:rsidR="007B55D4" w:rsidRPr="007B55D4" w:rsidRDefault="007B55D4" w:rsidP="007F297B">
            <w:pPr>
              <w:pStyle w:val="PlainText"/>
              <w:jc w:val="left"/>
              <w:rPr>
                <w:rFonts w:ascii="Courier New" w:hAnsi="Courier New" w:cs="Courier New"/>
                <w:b/>
                <w:noProof/>
                <w:sz w:val="16"/>
                <w:szCs w:val="16"/>
              </w:rPr>
            </w:pPr>
            <w:r w:rsidRPr="007B55D4">
              <w:rPr>
                <w:rFonts w:ascii="Courier New" w:hAnsi="Courier New" w:cs="Courier New"/>
                <w:b/>
                <w:noProof/>
                <w:sz w:val="16"/>
                <w:szCs w:val="16"/>
              </w:rPr>
              <w:t>Bishop, Heenan &amp; Davies</w:t>
            </w:r>
          </w:p>
          <w:p w:rsidR="007B55D4" w:rsidRPr="007B55D4" w:rsidRDefault="007B55D4" w:rsidP="007F297B">
            <w:pPr>
              <w:pStyle w:val="PlainText"/>
              <w:jc w:val="left"/>
              <w:rPr>
                <w:rFonts w:ascii="Courier New" w:hAnsi="Courier New" w:cs="Courier New"/>
                <w:b/>
                <w:noProof/>
                <w:sz w:val="16"/>
                <w:szCs w:val="16"/>
              </w:rPr>
            </w:pPr>
            <w:r w:rsidRPr="007B55D4">
              <w:rPr>
                <w:rFonts w:ascii="Courier New" w:hAnsi="Courier New" w:cs="Courier New"/>
                <w:b/>
                <w:noProof/>
                <w:sz w:val="16"/>
                <w:szCs w:val="16"/>
              </w:rPr>
              <w:t>1631 Zimmerman Trail</w:t>
            </w:r>
          </w:p>
          <w:p w:rsidR="007B55D4" w:rsidRPr="007B55D4" w:rsidRDefault="007B55D4" w:rsidP="007F297B">
            <w:pPr>
              <w:pStyle w:val="PlainText"/>
              <w:jc w:val="left"/>
              <w:rPr>
                <w:rFonts w:ascii="Courier New" w:hAnsi="Courier New" w:cs="Courier New"/>
                <w:b/>
                <w:noProof/>
                <w:sz w:val="16"/>
                <w:szCs w:val="16"/>
              </w:rPr>
            </w:pPr>
            <w:r w:rsidRPr="007B55D4">
              <w:rPr>
                <w:rFonts w:ascii="Courier New" w:hAnsi="Courier New" w:cs="Courier New"/>
                <w:b/>
                <w:noProof/>
                <w:sz w:val="16"/>
                <w:szCs w:val="16"/>
              </w:rPr>
              <w:t>Billings, Montana 59102</w:t>
            </w:r>
          </w:p>
          <w:p w:rsidR="007B55D4" w:rsidRDefault="007B55D4" w:rsidP="007F297B">
            <w:pPr>
              <w:pStyle w:val="PlainText"/>
              <w:jc w:val="left"/>
              <w:rPr>
                <w:rFonts w:ascii="Courier New" w:hAnsi="Courier New" w:cs="Courier New"/>
                <w:b/>
                <w:noProof/>
                <w:sz w:val="20"/>
                <w:szCs w:val="20"/>
              </w:rPr>
            </w:pPr>
          </w:p>
        </w:tc>
      </w:tr>
      <w:tr w:rsidR="00D17F97" w:rsidRPr="002D599F" w:rsidTr="00E45862">
        <w:tc>
          <w:tcPr>
            <w:tcW w:w="1443" w:type="dxa"/>
          </w:tcPr>
          <w:p w:rsidR="00D17F97" w:rsidRDefault="00D17F97" w:rsidP="00CA5FFD">
            <w:pPr>
              <w:pStyle w:val="PlainText"/>
              <w:rPr>
                <w:rFonts w:ascii="Courier New" w:hAnsi="Courier New" w:cs="Courier New"/>
                <w:b/>
                <w:sz w:val="20"/>
                <w:szCs w:val="20"/>
              </w:rPr>
            </w:pPr>
          </w:p>
          <w:p w:rsidR="00D17F97" w:rsidRDefault="00D17F97" w:rsidP="00CA5FFD">
            <w:pPr>
              <w:pStyle w:val="PlainText"/>
              <w:rPr>
                <w:rFonts w:ascii="Courier New" w:hAnsi="Courier New" w:cs="Courier New"/>
                <w:b/>
                <w:sz w:val="20"/>
                <w:szCs w:val="20"/>
              </w:rPr>
            </w:pPr>
            <w:r>
              <w:rPr>
                <w:rFonts w:ascii="Courier New" w:hAnsi="Courier New" w:cs="Courier New"/>
                <w:b/>
                <w:sz w:val="20"/>
                <w:szCs w:val="20"/>
              </w:rPr>
              <w:t>12-30-2016</w:t>
            </w:r>
          </w:p>
        </w:tc>
        <w:tc>
          <w:tcPr>
            <w:tcW w:w="1710" w:type="dxa"/>
          </w:tcPr>
          <w:p w:rsidR="00D17F97" w:rsidRDefault="00D17F97" w:rsidP="007F297B">
            <w:pPr>
              <w:pStyle w:val="PlainText"/>
              <w:rPr>
                <w:rFonts w:ascii="Courier New" w:hAnsi="Courier New" w:cs="Courier New"/>
                <w:b/>
                <w:sz w:val="20"/>
                <w:szCs w:val="20"/>
              </w:rPr>
            </w:pPr>
          </w:p>
          <w:p w:rsidR="00D17F97" w:rsidRDefault="00D17F97" w:rsidP="007F297B">
            <w:pPr>
              <w:pStyle w:val="PlainText"/>
              <w:rPr>
                <w:rFonts w:ascii="Courier New" w:hAnsi="Courier New" w:cs="Courier New"/>
                <w:b/>
                <w:sz w:val="20"/>
                <w:szCs w:val="20"/>
              </w:rPr>
            </w:pPr>
            <w:r>
              <w:rPr>
                <w:rFonts w:ascii="Courier New" w:hAnsi="Courier New" w:cs="Courier New"/>
                <w:b/>
                <w:sz w:val="20"/>
                <w:szCs w:val="20"/>
              </w:rPr>
              <w:t>14-CV-5596</w:t>
            </w:r>
          </w:p>
        </w:tc>
        <w:tc>
          <w:tcPr>
            <w:tcW w:w="1710" w:type="dxa"/>
          </w:tcPr>
          <w:p w:rsidR="00D17F97" w:rsidRDefault="00D17F97" w:rsidP="007F297B">
            <w:pPr>
              <w:pStyle w:val="PlainText"/>
              <w:rPr>
                <w:rFonts w:ascii="Courier New" w:hAnsi="Courier New" w:cs="Courier New"/>
                <w:b/>
                <w:sz w:val="20"/>
                <w:szCs w:val="20"/>
              </w:rPr>
            </w:pPr>
          </w:p>
          <w:p w:rsidR="00D17F97" w:rsidRDefault="00D17F97"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17F97" w:rsidRDefault="00D17F97" w:rsidP="007F297B">
            <w:pPr>
              <w:pStyle w:val="PlainText"/>
              <w:jc w:val="left"/>
              <w:rPr>
                <w:rFonts w:ascii="Courier New" w:hAnsi="Courier New" w:cs="Courier New"/>
                <w:b/>
                <w:sz w:val="20"/>
                <w:szCs w:val="20"/>
              </w:rPr>
            </w:pPr>
          </w:p>
          <w:p w:rsidR="00D17F97" w:rsidRDefault="00D17F97" w:rsidP="00D17F97">
            <w:pPr>
              <w:pStyle w:val="PlainText"/>
              <w:jc w:val="left"/>
              <w:rPr>
                <w:rFonts w:ascii="Courier New" w:hAnsi="Courier New" w:cs="Courier New"/>
                <w:b/>
                <w:sz w:val="20"/>
                <w:szCs w:val="20"/>
              </w:rPr>
            </w:pPr>
            <w:r>
              <w:rPr>
                <w:rFonts w:ascii="Courier New" w:hAnsi="Courier New" w:cs="Courier New"/>
                <w:b/>
                <w:sz w:val="20"/>
                <w:szCs w:val="20"/>
              </w:rPr>
              <w:t>Reyes v. Bakery &amp; Confectionery Union &amp; Industry Int’l Pension Fund</w:t>
            </w:r>
          </w:p>
          <w:p w:rsidR="00D17F97" w:rsidRDefault="00D17F97" w:rsidP="00D17F97">
            <w:pPr>
              <w:pStyle w:val="PlainText"/>
              <w:jc w:val="left"/>
              <w:rPr>
                <w:rFonts w:ascii="Courier New" w:hAnsi="Courier New" w:cs="Courier New"/>
                <w:b/>
                <w:sz w:val="20"/>
                <w:szCs w:val="20"/>
              </w:rPr>
            </w:pPr>
            <w:r>
              <w:rPr>
                <w:rFonts w:ascii="Courier New" w:hAnsi="Courier New" w:cs="Courier New"/>
                <w:b/>
                <w:sz w:val="20"/>
                <w:szCs w:val="20"/>
              </w:rPr>
              <w:t xml:space="preserve">Re Defendants: Steven </w:t>
            </w:r>
            <w:proofErr w:type="spellStart"/>
            <w:r>
              <w:rPr>
                <w:rFonts w:ascii="Courier New" w:hAnsi="Courier New" w:cs="Courier New"/>
                <w:b/>
                <w:sz w:val="20"/>
                <w:szCs w:val="20"/>
              </w:rPr>
              <w:t>Bertelli</w:t>
            </w:r>
            <w:proofErr w:type="spellEnd"/>
            <w:r>
              <w:rPr>
                <w:rFonts w:ascii="Courier New" w:hAnsi="Courier New" w:cs="Courier New"/>
                <w:b/>
                <w:sz w:val="20"/>
                <w:szCs w:val="20"/>
              </w:rPr>
              <w:t xml:space="preserve">, David B. </w:t>
            </w:r>
            <w:proofErr w:type="spellStart"/>
            <w:r>
              <w:rPr>
                <w:rFonts w:ascii="Courier New" w:hAnsi="Courier New" w:cs="Courier New"/>
                <w:b/>
                <w:sz w:val="20"/>
                <w:szCs w:val="20"/>
              </w:rPr>
              <w:t>Durkee</w:t>
            </w:r>
            <w:proofErr w:type="spellEnd"/>
            <w:r>
              <w:rPr>
                <w:rFonts w:ascii="Courier New" w:hAnsi="Courier New" w:cs="Courier New"/>
                <w:b/>
                <w:sz w:val="20"/>
                <w:szCs w:val="20"/>
              </w:rPr>
              <w:t xml:space="preserve">, Jethro A. Head, Art </w:t>
            </w:r>
            <w:proofErr w:type="spellStart"/>
            <w:r>
              <w:rPr>
                <w:rFonts w:ascii="Courier New" w:hAnsi="Courier New" w:cs="Courier New"/>
                <w:b/>
                <w:sz w:val="20"/>
                <w:szCs w:val="20"/>
              </w:rPr>
              <w:t>Montminy</w:t>
            </w:r>
            <w:proofErr w:type="spellEnd"/>
            <w:r>
              <w:rPr>
                <w:rFonts w:ascii="Courier New" w:hAnsi="Courier New" w:cs="Courier New"/>
                <w:b/>
                <w:sz w:val="20"/>
                <w:szCs w:val="20"/>
              </w:rPr>
              <w:t xml:space="preserve">, Robert Oakley, James Rivers, Randy D. Roark, Barbara </w:t>
            </w:r>
            <w:proofErr w:type="spellStart"/>
            <w:r>
              <w:rPr>
                <w:rFonts w:ascii="Courier New" w:hAnsi="Courier New" w:cs="Courier New"/>
                <w:b/>
                <w:sz w:val="20"/>
                <w:szCs w:val="20"/>
              </w:rPr>
              <w:t>Brasier</w:t>
            </w:r>
            <w:proofErr w:type="spellEnd"/>
            <w:r>
              <w:rPr>
                <w:rFonts w:ascii="Courier New" w:hAnsi="Courier New" w:cs="Courier New"/>
                <w:b/>
                <w:sz w:val="20"/>
                <w:szCs w:val="20"/>
              </w:rPr>
              <w:t xml:space="preserve">, Travis Clemens, Jon McPherson, Lou </w:t>
            </w:r>
            <w:proofErr w:type="spellStart"/>
            <w:r>
              <w:rPr>
                <w:rFonts w:ascii="Courier New" w:hAnsi="Courier New" w:cs="Courier New"/>
                <w:b/>
                <w:sz w:val="20"/>
                <w:szCs w:val="20"/>
              </w:rPr>
              <w:t>Minella</w:t>
            </w:r>
            <w:proofErr w:type="spellEnd"/>
            <w:r>
              <w:rPr>
                <w:rFonts w:ascii="Courier New" w:hAnsi="Courier New" w:cs="Courier New"/>
                <w:b/>
                <w:sz w:val="20"/>
                <w:szCs w:val="20"/>
              </w:rPr>
              <w:t xml:space="preserve">, Doug </w:t>
            </w:r>
            <w:proofErr w:type="spellStart"/>
            <w:r>
              <w:rPr>
                <w:rFonts w:ascii="Courier New" w:hAnsi="Courier New" w:cs="Courier New"/>
                <w:b/>
                <w:sz w:val="20"/>
                <w:szCs w:val="20"/>
              </w:rPr>
              <w:t>Ruygrok</w:t>
            </w:r>
            <w:proofErr w:type="spellEnd"/>
            <w:r>
              <w:rPr>
                <w:rFonts w:ascii="Courier New" w:hAnsi="Courier New" w:cs="Courier New"/>
                <w:b/>
                <w:sz w:val="20"/>
                <w:szCs w:val="20"/>
              </w:rPr>
              <w:t>, and John Wagner</w:t>
            </w:r>
          </w:p>
          <w:p w:rsidR="00D17F97" w:rsidRDefault="00D17F97" w:rsidP="00D17F97">
            <w:pPr>
              <w:pStyle w:val="PlainText"/>
              <w:jc w:val="left"/>
              <w:rPr>
                <w:rFonts w:ascii="Courier New" w:hAnsi="Courier New" w:cs="Courier New"/>
                <w:sz w:val="20"/>
                <w:szCs w:val="20"/>
              </w:rPr>
            </w:pPr>
            <w:r w:rsidRPr="00D17F97">
              <w:rPr>
                <w:rFonts w:ascii="Courier New" w:hAnsi="Courier New" w:cs="Courier New"/>
                <w:sz w:val="20"/>
                <w:szCs w:val="20"/>
              </w:rPr>
              <w:t xml:space="preserve">Plaintiffs allege that Defendants violated </w:t>
            </w:r>
            <w:r w:rsidR="00FD1E8C">
              <w:rPr>
                <w:rFonts w:ascii="Courier New" w:hAnsi="Courier New" w:cs="Courier New"/>
                <w:sz w:val="20"/>
                <w:szCs w:val="20"/>
              </w:rPr>
              <w:t xml:space="preserve">the </w:t>
            </w:r>
            <w:r w:rsidR="00FD1E8C" w:rsidRPr="00D17F97">
              <w:rPr>
                <w:rFonts w:ascii="Courier New" w:hAnsi="Courier New" w:cs="Courier New"/>
                <w:sz w:val="20"/>
                <w:szCs w:val="20"/>
              </w:rPr>
              <w:t>Employee</w:t>
            </w:r>
            <w:r w:rsidR="00FD1E8C">
              <w:rPr>
                <w:rFonts w:ascii="Courier New" w:hAnsi="Courier New" w:cs="Courier New"/>
                <w:sz w:val="20"/>
                <w:szCs w:val="20"/>
              </w:rPr>
              <w:t xml:space="preserve"> Retirement Income Security Act </w:t>
            </w:r>
            <w:r w:rsidRPr="00D17F97">
              <w:rPr>
                <w:rFonts w:ascii="Courier New" w:hAnsi="Courier New" w:cs="Courier New"/>
                <w:sz w:val="20"/>
                <w:szCs w:val="20"/>
              </w:rPr>
              <w:t>by adopting the 2012 Amendment. Specifically, the Class Representatives contend that the Pension Fund did not send its participants timely notice that the 2012 Amendment reduced their Golden 80/90 benefits, and that the Pension Fund was not properly determined to be in critical status prior to adopting the Rehabilitation Plan in 2012.</w:t>
            </w:r>
          </w:p>
          <w:p w:rsidR="00D17F97" w:rsidRPr="00D17F97" w:rsidRDefault="00D17F97" w:rsidP="00D17F97">
            <w:pPr>
              <w:pStyle w:val="PlainText"/>
              <w:jc w:val="left"/>
              <w:rPr>
                <w:rFonts w:ascii="Courier New" w:hAnsi="Courier New" w:cs="Courier New"/>
                <w:sz w:val="20"/>
                <w:szCs w:val="20"/>
              </w:rPr>
            </w:pPr>
          </w:p>
        </w:tc>
        <w:tc>
          <w:tcPr>
            <w:tcW w:w="1440" w:type="dxa"/>
          </w:tcPr>
          <w:p w:rsidR="00D17F97" w:rsidRDefault="00D17F97" w:rsidP="007F297B">
            <w:pPr>
              <w:pStyle w:val="PlainText"/>
              <w:rPr>
                <w:rFonts w:ascii="Courier New" w:hAnsi="Courier New" w:cs="Courier New"/>
                <w:b/>
                <w:sz w:val="20"/>
                <w:szCs w:val="20"/>
              </w:rPr>
            </w:pPr>
          </w:p>
          <w:p w:rsidR="00D17F97" w:rsidRDefault="00D17F9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17F97" w:rsidRDefault="00D17F97" w:rsidP="007F297B">
            <w:pPr>
              <w:pStyle w:val="PlainText"/>
              <w:jc w:val="left"/>
              <w:rPr>
                <w:rFonts w:ascii="Courier New" w:hAnsi="Courier New" w:cs="Courier New"/>
                <w:b/>
                <w:noProof/>
                <w:sz w:val="20"/>
                <w:szCs w:val="20"/>
              </w:rPr>
            </w:pPr>
          </w:p>
          <w:p w:rsidR="00D17F97" w:rsidRDefault="00D17F9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D17F97" w:rsidRDefault="00D17F97" w:rsidP="007F297B">
            <w:pPr>
              <w:pStyle w:val="PlainText"/>
              <w:jc w:val="left"/>
              <w:rPr>
                <w:rFonts w:ascii="Courier New" w:hAnsi="Courier New" w:cs="Courier New"/>
                <w:b/>
                <w:noProof/>
                <w:sz w:val="20"/>
                <w:szCs w:val="20"/>
              </w:rPr>
            </w:pPr>
          </w:p>
          <w:p w:rsidR="00D17F97" w:rsidRPr="00D17F97" w:rsidRDefault="00D17F97" w:rsidP="00D17F97">
            <w:pPr>
              <w:pStyle w:val="PlainText"/>
              <w:jc w:val="left"/>
              <w:rPr>
                <w:rFonts w:ascii="Courier New" w:hAnsi="Courier New" w:cs="Courier New"/>
                <w:b/>
                <w:noProof/>
                <w:sz w:val="16"/>
                <w:szCs w:val="16"/>
              </w:rPr>
            </w:pPr>
            <w:r w:rsidRPr="00D17F97">
              <w:rPr>
                <w:rFonts w:ascii="Courier New" w:hAnsi="Courier New" w:cs="Courier New"/>
                <w:b/>
                <w:noProof/>
                <w:sz w:val="16"/>
                <w:szCs w:val="16"/>
              </w:rPr>
              <w:t>Judith L. Spanier</w:t>
            </w:r>
          </w:p>
          <w:p w:rsidR="00D17F97" w:rsidRPr="00D17F97" w:rsidRDefault="00D17F97" w:rsidP="00D17F97">
            <w:pPr>
              <w:pStyle w:val="PlainText"/>
              <w:jc w:val="left"/>
              <w:rPr>
                <w:rFonts w:ascii="Courier New" w:hAnsi="Courier New" w:cs="Courier New"/>
                <w:b/>
                <w:noProof/>
                <w:sz w:val="16"/>
                <w:szCs w:val="16"/>
              </w:rPr>
            </w:pPr>
            <w:r w:rsidRPr="00D17F97">
              <w:rPr>
                <w:rFonts w:ascii="Courier New" w:hAnsi="Courier New" w:cs="Courier New"/>
                <w:b/>
                <w:noProof/>
                <w:sz w:val="16"/>
                <w:szCs w:val="16"/>
              </w:rPr>
              <w:t>Nancy Kaboolian</w:t>
            </w:r>
          </w:p>
          <w:p w:rsidR="00D17F97" w:rsidRPr="00D17F97" w:rsidRDefault="00D17F97" w:rsidP="00D17F97">
            <w:pPr>
              <w:pStyle w:val="PlainText"/>
              <w:jc w:val="left"/>
              <w:rPr>
                <w:rFonts w:ascii="Courier New" w:hAnsi="Courier New" w:cs="Courier New"/>
                <w:b/>
                <w:noProof/>
                <w:sz w:val="16"/>
                <w:szCs w:val="16"/>
              </w:rPr>
            </w:pPr>
            <w:r w:rsidRPr="00D17F97">
              <w:rPr>
                <w:rFonts w:ascii="Courier New" w:hAnsi="Courier New" w:cs="Courier New"/>
                <w:b/>
                <w:noProof/>
                <w:sz w:val="16"/>
                <w:szCs w:val="16"/>
              </w:rPr>
              <w:t>ABBEY SPANIER, LLP</w:t>
            </w:r>
          </w:p>
          <w:p w:rsidR="00D17F97" w:rsidRPr="00D17F97" w:rsidRDefault="00D17F97" w:rsidP="00D17F97">
            <w:pPr>
              <w:pStyle w:val="PlainText"/>
              <w:jc w:val="left"/>
              <w:rPr>
                <w:rFonts w:ascii="Courier New" w:hAnsi="Courier New" w:cs="Courier New"/>
                <w:b/>
                <w:noProof/>
                <w:sz w:val="16"/>
                <w:szCs w:val="16"/>
              </w:rPr>
            </w:pPr>
            <w:r w:rsidRPr="00D17F97">
              <w:rPr>
                <w:rFonts w:ascii="Courier New" w:hAnsi="Courier New" w:cs="Courier New"/>
                <w:b/>
                <w:noProof/>
                <w:sz w:val="16"/>
                <w:szCs w:val="16"/>
              </w:rPr>
              <w:t>212 East 39th Street</w:t>
            </w:r>
          </w:p>
          <w:p w:rsidR="00D17F97" w:rsidRPr="00D17F97" w:rsidRDefault="00D17F97" w:rsidP="00D17F97">
            <w:pPr>
              <w:pStyle w:val="PlainText"/>
              <w:jc w:val="left"/>
              <w:rPr>
                <w:rFonts w:ascii="Courier New" w:hAnsi="Courier New" w:cs="Courier New"/>
                <w:b/>
                <w:noProof/>
                <w:sz w:val="16"/>
                <w:szCs w:val="16"/>
              </w:rPr>
            </w:pPr>
            <w:r w:rsidRPr="00D17F97">
              <w:rPr>
                <w:rFonts w:ascii="Courier New" w:hAnsi="Courier New" w:cs="Courier New"/>
                <w:b/>
                <w:noProof/>
                <w:sz w:val="16"/>
                <w:szCs w:val="16"/>
              </w:rPr>
              <w:t>New York, New York 10016</w:t>
            </w:r>
          </w:p>
          <w:p w:rsidR="00D17F97" w:rsidRPr="00D17F97" w:rsidRDefault="00D17F97" w:rsidP="00D17F97">
            <w:pPr>
              <w:pStyle w:val="PlainText"/>
              <w:jc w:val="left"/>
              <w:rPr>
                <w:rFonts w:ascii="Courier New" w:hAnsi="Courier New" w:cs="Courier New"/>
                <w:b/>
                <w:noProof/>
                <w:sz w:val="16"/>
                <w:szCs w:val="16"/>
              </w:rPr>
            </w:pPr>
          </w:p>
          <w:p w:rsidR="00D17F97" w:rsidRPr="00D17F97" w:rsidRDefault="00D17F97" w:rsidP="00D17F97">
            <w:pPr>
              <w:pStyle w:val="PlainText"/>
              <w:jc w:val="left"/>
              <w:rPr>
                <w:rFonts w:ascii="Courier New" w:hAnsi="Courier New" w:cs="Courier New"/>
                <w:b/>
                <w:noProof/>
                <w:sz w:val="16"/>
                <w:szCs w:val="16"/>
              </w:rPr>
            </w:pPr>
            <w:r>
              <w:rPr>
                <w:rFonts w:ascii="Courier New" w:hAnsi="Courier New" w:cs="Courier New"/>
                <w:b/>
                <w:noProof/>
                <w:sz w:val="16"/>
                <w:szCs w:val="16"/>
              </w:rPr>
              <w:t>212</w:t>
            </w:r>
            <w:r w:rsidRPr="00D17F97">
              <w:rPr>
                <w:rFonts w:ascii="Courier New" w:hAnsi="Courier New" w:cs="Courier New"/>
                <w:b/>
                <w:noProof/>
                <w:sz w:val="16"/>
                <w:szCs w:val="16"/>
              </w:rPr>
              <w:t xml:space="preserve"> 889-3700</w:t>
            </w:r>
            <w:r w:rsidR="00FD1E8C">
              <w:rPr>
                <w:rFonts w:ascii="Courier New" w:hAnsi="Courier New" w:cs="Courier New"/>
                <w:b/>
                <w:noProof/>
                <w:sz w:val="16"/>
                <w:szCs w:val="16"/>
              </w:rPr>
              <w:t xml:space="preserve"> (Ph.)</w:t>
            </w:r>
          </w:p>
          <w:p w:rsidR="00D17F97" w:rsidRDefault="00D17F97" w:rsidP="00D17F97">
            <w:pPr>
              <w:pStyle w:val="PlainText"/>
              <w:jc w:val="left"/>
              <w:rPr>
                <w:rFonts w:ascii="Courier New" w:hAnsi="Courier New" w:cs="Courier New"/>
                <w:b/>
                <w:noProof/>
                <w:sz w:val="16"/>
                <w:szCs w:val="16"/>
              </w:rPr>
            </w:pPr>
          </w:p>
          <w:p w:rsidR="00D17F97" w:rsidRDefault="00332D07" w:rsidP="00D17F97">
            <w:pPr>
              <w:pStyle w:val="PlainText"/>
              <w:jc w:val="left"/>
              <w:rPr>
                <w:rFonts w:ascii="Courier New" w:hAnsi="Courier New" w:cs="Courier New"/>
                <w:b/>
                <w:noProof/>
                <w:sz w:val="16"/>
                <w:szCs w:val="16"/>
              </w:rPr>
            </w:pPr>
            <w:hyperlink r:id="rId20" w:history="1">
              <w:r w:rsidR="008964FB" w:rsidRPr="003F3A50">
                <w:rPr>
                  <w:rStyle w:val="Hyperlink"/>
                  <w:rFonts w:ascii="Courier New" w:hAnsi="Courier New" w:cs="Courier New"/>
                  <w:b/>
                  <w:noProof/>
                  <w:sz w:val="16"/>
                  <w:szCs w:val="16"/>
                </w:rPr>
                <w:t>jspanier@abbeyspanier.com</w:t>
              </w:r>
            </w:hyperlink>
          </w:p>
          <w:p w:rsidR="008964FB" w:rsidRPr="00D17F97" w:rsidRDefault="008964FB" w:rsidP="00D17F97">
            <w:pPr>
              <w:pStyle w:val="PlainText"/>
              <w:jc w:val="left"/>
              <w:rPr>
                <w:rFonts w:ascii="Courier New" w:hAnsi="Courier New" w:cs="Courier New"/>
                <w:b/>
                <w:noProof/>
                <w:sz w:val="16"/>
                <w:szCs w:val="16"/>
              </w:rPr>
            </w:pPr>
          </w:p>
          <w:p w:rsidR="00D17F97" w:rsidRDefault="00D17F97" w:rsidP="007F297B">
            <w:pPr>
              <w:pStyle w:val="PlainText"/>
              <w:jc w:val="left"/>
              <w:rPr>
                <w:rFonts w:ascii="Courier New" w:hAnsi="Courier New" w:cs="Courier New"/>
                <w:b/>
                <w:noProof/>
                <w:sz w:val="20"/>
                <w:szCs w:val="20"/>
              </w:rPr>
            </w:pPr>
          </w:p>
        </w:tc>
      </w:tr>
      <w:tr w:rsidR="00262F10" w:rsidRPr="002D599F" w:rsidTr="00E45862">
        <w:tc>
          <w:tcPr>
            <w:tcW w:w="1443" w:type="dxa"/>
          </w:tcPr>
          <w:p w:rsidR="00262F10" w:rsidRDefault="00262F10" w:rsidP="00CA5FFD">
            <w:pPr>
              <w:pStyle w:val="PlainText"/>
              <w:rPr>
                <w:rFonts w:ascii="Courier New" w:hAnsi="Courier New" w:cs="Courier New"/>
                <w:b/>
                <w:sz w:val="20"/>
                <w:szCs w:val="20"/>
              </w:rPr>
            </w:pPr>
          </w:p>
          <w:p w:rsidR="00D1470B" w:rsidRDefault="00D1470B" w:rsidP="00CA5FFD">
            <w:pPr>
              <w:pStyle w:val="PlainText"/>
              <w:rPr>
                <w:rFonts w:ascii="Courier New" w:hAnsi="Courier New" w:cs="Courier New"/>
                <w:b/>
                <w:sz w:val="20"/>
                <w:szCs w:val="20"/>
              </w:rPr>
            </w:pPr>
            <w:r>
              <w:rPr>
                <w:rFonts w:ascii="Courier New" w:hAnsi="Courier New" w:cs="Courier New"/>
                <w:b/>
                <w:sz w:val="20"/>
                <w:szCs w:val="20"/>
              </w:rPr>
              <w:t>12-30-2016</w:t>
            </w:r>
          </w:p>
          <w:p w:rsidR="00262F10" w:rsidRDefault="00262F10" w:rsidP="00CA5FFD">
            <w:pPr>
              <w:pStyle w:val="PlainText"/>
              <w:rPr>
                <w:rFonts w:ascii="Courier New" w:hAnsi="Courier New" w:cs="Courier New"/>
                <w:b/>
                <w:sz w:val="20"/>
                <w:szCs w:val="20"/>
              </w:rPr>
            </w:pPr>
          </w:p>
        </w:tc>
        <w:tc>
          <w:tcPr>
            <w:tcW w:w="1710" w:type="dxa"/>
          </w:tcPr>
          <w:p w:rsidR="00262F10" w:rsidRDefault="00262F10" w:rsidP="007F297B">
            <w:pPr>
              <w:pStyle w:val="PlainText"/>
              <w:rPr>
                <w:rFonts w:ascii="Courier New" w:hAnsi="Courier New" w:cs="Courier New"/>
                <w:b/>
                <w:sz w:val="20"/>
                <w:szCs w:val="20"/>
              </w:rPr>
            </w:pPr>
          </w:p>
          <w:p w:rsidR="00D1470B" w:rsidRDefault="00A92047" w:rsidP="007F297B">
            <w:pPr>
              <w:pStyle w:val="PlainText"/>
              <w:rPr>
                <w:rFonts w:ascii="Courier New" w:hAnsi="Courier New" w:cs="Courier New"/>
                <w:b/>
                <w:sz w:val="20"/>
                <w:szCs w:val="20"/>
              </w:rPr>
            </w:pPr>
            <w:r>
              <w:rPr>
                <w:rFonts w:ascii="Courier New" w:hAnsi="Courier New" w:cs="Courier New"/>
                <w:b/>
                <w:sz w:val="20"/>
                <w:szCs w:val="20"/>
              </w:rPr>
              <w:t>15-CV-00716</w:t>
            </w:r>
          </w:p>
        </w:tc>
        <w:tc>
          <w:tcPr>
            <w:tcW w:w="1710" w:type="dxa"/>
          </w:tcPr>
          <w:p w:rsidR="00262F10" w:rsidRDefault="00262F10" w:rsidP="007F297B">
            <w:pPr>
              <w:pStyle w:val="PlainText"/>
              <w:rPr>
                <w:rFonts w:ascii="Courier New" w:hAnsi="Courier New" w:cs="Courier New"/>
                <w:b/>
                <w:sz w:val="20"/>
                <w:szCs w:val="20"/>
              </w:rPr>
            </w:pPr>
          </w:p>
          <w:p w:rsidR="00A92047" w:rsidRDefault="00A92047" w:rsidP="007F297B">
            <w:pPr>
              <w:pStyle w:val="PlainText"/>
              <w:rPr>
                <w:rFonts w:ascii="Courier New" w:hAnsi="Courier New" w:cs="Courier New"/>
                <w:b/>
                <w:sz w:val="20"/>
                <w:szCs w:val="20"/>
              </w:rPr>
            </w:pPr>
            <w:r>
              <w:rPr>
                <w:rFonts w:ascii="Courier New" w:hAnsi="Courier New" w:cs="Courier New"/>
                <w:b/>
                <w:sz w:val="20"/>
                <w:szCs w:val="20"/>
              </w:rPr>
              <w:t>(S.D. Ind.)</w:t>
            </w:r>
          </w:p>
        </w:tc>
        <w:tc>
          <w:tcPr>
            <w:tcW w:w="5760" w:type="dxa"/>
          </w:tcPr>
          <w:p w:rsidR="00262F10" w:rsidRDefault="00262F10" w:rsidP="007F297B">
            <w:pPr>
              <w:pStyle w:val="PlainText"/>
              <w:jc w:val="left"/>
              <w:rPr>
                <w:rFonts w:ascii="Courier New" w:hAnsi="Courier New" w:cs="Courier New"/>
                <w:b/>
                <w:sz w:val="20"/>
                <w:szCs w:val="20"/>
              </w:rPr>
            </w:pPr>
          </w:p>
          <w:p w:rsidR="00A92047" w:rsidRDefault="00A92047" w:rsidP="007F297B">
            <w:pPr>
              <w:pStyle w:val="PlainText"/>
              <w:jc w:val="left"/>
              <w:rPr>
                <w:rFonts w:ascii="Courier New" w:hAnsi="Courier New" w:cs="Courier New"/>
                <w:b/>
                <w:sz w:val="20"/>
                <w:szCs w:val="20"/>
              </w:rPr>
            </w:pPr>
            <w:r>
              <w:rPr>
                <w:rFonts w:ascii="Courier New" w:hAnsi="Courier New" w:cs="Courier New"/>
                <w:b/>
                <w:sz w:val="20"/>
                <w:szCs w:val="20"/>
              </w:rPr>
              <w:t xml:space="preserve">Randy Johnson v. </w:t>
            </w:r>
            <w:proofErr w:type="spellStart"/>
            <w:r>
              <w:rPr>
                <w:rFonts w:ascii="Courier New" w:hAnsi="Courier New" w:cs="Courier New"/>
                <w:b/>
                <w:sz w:val="20"/>
                <w:szCs w:val="20"/>
              </w:rPr>
              <w:t>Navient</w:t>
            </w:r>
            <w:proofErr w:type="spellEnd"/>
            <w:r>
              <w:rPr>
                <w:rFonts w:ascii="Courier New" w:hAnsi="Courier New" w:cs="Courier New"/>
                <w:b/>
                <w:sz w:val="20"/>
                <w:szCs w:val="20"/>
              </w:rPr>
              <w:t xml:space="preserve"> Solutions, Inc.</w:t>
            </w:r>
          </w:p>
          <w:p w:rsidR="00A92047" w:rsidRDefault="00A92047" w:rsidP="007F297B">
            <w:pPr>
              <w:pStyle w:val="PlainText"/>
              <w:jc w:val="left"/>
              <w:rPr>
                <w:rFonts w:ascii="Courier New" w:hAnsi="Courier New" w:cs="Courier New"/>
                <w:sz w:val="20"/>
                <w:szCs w:val="20"/>
              </w:rPr>
            </w:pPr>
            <w:r w:rsidRPr="00A92047">
              <w:rPr>
                <w:rFonts w:ascii="Courier New" w:hAnsi="Courier New" w:cs="Courier New"/>
                <w:sz w:val="20"/>
                <w:szCs w:val="20"/>
              </w:rPr>
              <w:t>Plaintiff alleges that NSI violated the Telephone Consumer</w:t>
            </w:r>
            <w:r>
              <w:rPr>
                <w:rFonts w:ascii="Courier New" w:hAnsi="Courier New" w:cs="Courier New"/>
                <w:sz w:val="20"/>
                <w:szCs w:val="20"/>
              </w:rPr>
              <w:t xml:space="preserve"> Protection Act, 47 U.S.C. </w:t>
            </w:r>
            <w:r>
              <w:rPr>
                <w:rFonts w:ascii="Times New Roman" w:hAnsi="Times New Roman" w:cs="Times New Roman"/>
                <w:sz w:val="20"/>
                <w:szCs w:val="20"/>
              </w:rPr>
              <w:t>§</w:t>
            </w:r>
            <w:r>
              <w:rPr>
                <w:rFonts w:ascii="Courier New" w:hAnsi="Courier New" w:cs="Courier New"/>
                <w:sz w:val="20"/>
                <w:szCs w:val="20"/>
              </w:rPr>
              <w:t xml:space="preserve"> 227, when calling consumers on their cellular telephones, via an automatic telephone dialing system, at wrong numbers – in that the subscriber to or user of the phone number called was different from the party that NSI was trying to reach.</w:t>
            </w:r>
          </w:p>
          <w:p w:rsidR="00A92047" w:rsidRPr="00A92047" w:rsidRDefault="00A92047" w:rsidP="007F297B">
            <w:pPr>
              <w:pStyle w:val="PlainText"/>
              <w:jc w:val="left"/>
              <w:rPr>
                <w:rFonts w:ascii="Courier New" w:hAnsi="Courier New" w:cs="Courier New"/>
                <w:sz w:val="20"/>
                <w:szCs w:val="20"/>
              </w:rPr>
            </w:pPr>
          </w:p>
        </w:tc>
        <w:tc>
          <w:tcPr>
            <w:tcW w:w="1440" w:type="dxa"/>
          </w:tcPr>
          <w:p w:rsidR="00262F10" w:rsidRDefault="00262F10" w:rsidP="007F297B">
            <w:pPr>
              <w:pStyle w:val="PlainText"/>
              <w:rPr>
                <w:rFonts w:ascii="Courier New" w:hAnsi="Courier New" w:cs="Courier New"/>
                <w:b/>
                <w:sz w:val="20"/>
                <w:szCs w:val="20"/>
              </w:rPr>
            </w:pPr>
          </w:p>
          <w:p w:rsidR="00A92047" w:rsidRDefault="00A9204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62F10" w:rsidRDefault="00262F10" w:rsidP="007F297B">
            <w:pPr>
              <w:pStyle w:val="PlainText"/>
              <w:jc w:val="left"/>
              <w:rPr>
                <w:rFonts w:ascii="Courier New" w:hAnsi="Courier New" w:cs="Courier New"/>
                <w:b/>
                <w:noProof/>
                <w:sz w:val="20"/>
                <w:szCs w:val="20"/>
              </w:rPr>
            </w:pPr>
          </w:p>
          <w:p w:rsidR="00A92047" w:rsidRDefault="00A9204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92047" w:rsidRDefault="00A92047" w:rsidP="007F297B">
            <w:pPr>
              <w:pStyle w:val="PlainText"/>
              <w:jc w:val="left"/>
              <w:rPr>
                <w:rFonts w:ascii="Courier New" w:hAnsi="Courier New" w:cs="Courier New"/>
                <w:b/>
                <w:noProof/>
                <w:sz w:val="20"/>
                <w:szCs w:val="20"/>
              </w:rPr>
            </w:pPr>
          </w:p>
          <w:p w:rsidR="00A92047" w:rsidRDefault="00A92047" w:rsidP="007F297B">
            <w:pPr>
              <w:pStyle w:val="PlainText"/>
              <w:jc w:val="left"/>
              <w:rPr>
                <w:rFonts w:ascii="Courier New" w:hAnsi="Courier New" w:cs="Courier New"/>
                <w:b/>
                <w:noProof/>
                <w:sz w:val="20"/>
                <w:szCs w:val="20"/>
              </w:rPr>
            </w:pPr>
            <w:r>
              <w:rPr>
                <w:rFonts w:ascii="Courier New" w:hAnsi="Courier New" w:cs="Courier New"/>
                <w:b/>
                <w:noProof/>
                <w:sz w:val="20"/>
                <w:szCs w:val="20"/>
              </w:rPr>
              <w:t>Aaron D. Radbil</w:t>
            </w:r>
          </w:p>
          <w:p w:rsidR="00A92047" w:rsidRDefault="00A92047" w:rsidP="007F297B">
            <w:pPr>
              <w:pStyle w:val="PlainText"/>
              <w:jc w:val="left"/>
              <w:rPr>
                <w:rFonts w:ascii="Courier New" w:hAnsi="Courier New" w:cs="Courier New"/>
                <w:b/>
                <w:noProof/>
                <w:sz w:val="20"/>
                <w:szCs w:val="20"/>
              </w:rPr>
            </w:pPr>
            <w:r>
              <w:rPr>
                <w:rFonts w:ascii="Courier New" w:hAnsi="Courier New" w:cs="Courier New"/>
                <w:b/>
                <w:noProof/>
                <w:sz w:val="20"/>
                <w:szCs w:val="20"/>
              </w:rPr>
              <w:t>Greenwald Davidson</w:t>
            </w:r>
          </w:p>
          <w:p w:rsidR="00A92047" w:rsidRDefault="00A92047" w:rsidP="007F297B">
            <w:pPr>
              <w:pStyle w:val="PlainText"/>
              <w:jc w:val="left"/>
              <w:rPr>
                <w:rFonts w:ascii="Courier New" w:hAnsi="Courier New" w:cs="Courier New"/>
                <w:b/>
                <w:noProof/>
                <w:sz w:val="20"/>
                <w:szCs w:val="20"/>
              </w:rPr>
            </w:pPr>
            <w:r>
              <w:rPr>
                <w:rFonts w:ascii="Courier New" w:hAnsi="Courier New" w:cs="Courier New"/>
                <w:b/>
                <w:noProof/>
                <w:sz w:val="20"/>
                <w:szCs w:val="20"/>
              </w:rPr>
              <w:t>Radbil PLLC</w:t>
            </w:r>
          </w:p>
          <w:p w:rsidR="00A92047" w:rsidRDefault="00A92047" w:rsidP="007F297B">
            <w:pPr>
              <w:pStyle w:val="PlainText"/>
              <w:jc w:val="left"/>
              <w:rPr>
                <w:rFonts w:ascii="Courier New" w:hAnsi="Courier New" w:cs="Courier New"/>
                <w:b/>
                <w:noProof/>
                <w:sz w:val="20"/>
                <w:szCs w:val="20"/>
              </w:rPr>
            </w:pPr>
            <w:r>
              <w:rPr>
                <w:rFonts w:ascii="Courier New" w:hAnsi="Courier New" w:cs="Courier New"/>
                <w:b/>
                <w:noProof/>
                <w:sz w:val="20"/>
                <w:szCs w:val="20"/>
              </w:rPr>
              <w:t>106 E. 6</w:t>
            </w:r>
            <w:r w:rsidRPr="00A92047">
              <w:rPr>
                <w:rFonts w:ascii="Courier New" w:hAnsi="Courier New" w:cs="Courier New"/>
                <w:b/>
                <w:noProof/>
                <w:sz w:val="20"/>
                <w:szCs w:val="20"/>
                <w:vertAlign w:val="superscript"/>
              </w:rPr>
              <w:t>th</w:t>
            </w:r>
            <w:r>
              <w:rPr>
                <w:rFonts w:ascii="Courier New" w:hAnsi="Courier New" w:cs="Courier New"/>
                <w:b/>
                <w:noProof/>
                <w:sz w:val="20"/>
                <w:szCs w:val="20"/>
              </w:rPr>
              <w:t xml:space="preserve"> Street</w:t>
            </w:r>
          </w:p>
          <w:p w:rsidR="00A92047" w:rsidRDefault="00A92047"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913</w:t>
            </w:r>
          </w:p>
          <w:p w:rsidR="00A92047" w:rsidRDefault="00A92047" w:rsidP="007F297B">
            <w:pPr>
              <w:pStyle w:val="PlainText"/>
              <w:jc w:val="left"/>
              <w:rPr>
                <w:rFonts w:ascii="Courier New" w:hAnsi="Courier New" w:cs="Courier New"/>
                <w:b/>
                <w:noProof/>
                <w:sz w:val="20"/>
                <w:szCs w:val="20"/>
              </w:rPr>
            </w:pPr>
            <w:r>
              <w:rPr>
                <w:rFonts w:ascii="Courier New" w:hAnsi="Courier New" w:cs="Courier New"/>
                <w:b/>
                <w:noProof/>
                <w:sz w:val="20"/>
                <w:szCs w:val="20"/>
              </w:rPr>
              <w:t>Austin, TX 78701</w:t>
            </w:r>
          </w:p>
          <w:p w:rsidR="00A92047" w:rsidRDefault="00A92047" w:rsidP="007F297B">
            <w:pPr>
              <w:pStyle w:val="PlainText"/>
              <w:jc w:val="left"/>
              <w:rPr>
                <w:rFonts w:ascii="Courier New" w:hAnsi="Courier New" w:cs="Courier New"/>
                <w:b/>
                <w:noProof/>
                <w:sz w:val="20"/>
                <w:szCs w:val="20"/>
              </w:rPr>
            </w:pPr>
          </w:p>
        </w:tc>
      </w:tr>
    </w:tbl>
    <w:p w:rsidR="00846A5E" w:rsidRPr="002D599F" w:rsidRDefault="00846A5E">
      <w:pPr>
        <w:jc w:val="left"/>
        <w:rPr>
          <w:rFonts w:ascii="Courier New" w:hAnsi="Courier New" w:cs="Courier New"/>
          <w:sz w:val="20"/>
          <w:szCs w:val="20"/>
        </w:rPr>
      </w:pPr>
    </w:p>
    <w:p w:rsidR="00A24466" w:rsidRPr="002C6872" w:rsidRDefault="00A24466">
      <w:pPr>
        <w:jc w:val="left"/>
        <w:rPr>
          <w:rFonts w:ascii="Courier New" w:hAnsi="Courier New" w:cs="Courier New"/>
          <w:sz w:val="20"/>
          <w:szCs w:val="20"/>
        </w:rPr>
      </w:pPr>
    </w:p>
    <w:sectPr w:rsidR="00A24466" w:rsidRPr="002C6872" w:rsidSect="00810306">
      <w:headerReference w:type="default" r:id="rId21"/>
      <w:footerReference w:type="default" r:id="rId2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07" w:rsidRDefault="00332D07" w:rsidP="004538E3">
      <w:pPr>
        <w:spacing w:after="0"/>
      </w:pPr>
      <w:r>
        <w:separator/>
      </w:r>
    </w:p>
  </w:endnote>
  <w:endnote w:type="continuationSeparator" w:id="0">
    <w:p w:rsidR="00332D07" w:rsidRDefault="00332D07"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292160" w:rsidRDefault="00292160">
        <w:pPr>
          <w:pStyle w:val="Footer"/>
        </w:pPr>
        <w:r>
          <w:fldChar w:fldCharType="begin"/>
        </w:r>
        <w:r>
          <w:instrText xml:space="preserve"> PAGE   \* MERGEFORMAT </w:instrText>
        </w:r>
        <w:r>
          <w:fldChar w:fldCharType="separate"/>
        </w:r>
        <w:r w:rsidR="009C00A1">
          <w:rPr>
            <w:noProof/>
          </w:rPr>
          <w:t>16</w:t>
        </w:r>
        <w:r>
          <w:rPr>
            <w:noProof/>
          </w:rPr>
          <w:fldChar w:fldCharType="end"/>
        </w:r>
      </w:p>
    </w:sdtContent>
  </w:sdt>
  <w:p w:rsidR="00292160" w:rsidRDefault="00292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07" w:rsidRDefault="00332D07" w:rsidP="004538E3">
      <w:pPr>
        <w:spacing w:after="0"/>
      </w:pPr>
      <w:r>
        <w:separator/>
      </w:r>
    </w:p>
  </w:footnote>
  <w:footnote w:type="continuationSeparator" w:id="0">
    <w:p w:rsidR="00332D07" w:rsidRDefault="00332D07"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60" w:rsidRDefault="00292160">
    <w:pPr>
      <w:pStyle w:val="Header"/>
    </w:pPr>
  </w:p>
  <w:p w:rsidR="00292160" w:rsidRDefault="00292160" w:rsidP="007A1456">
    <w:pPr>
      <w:pStyle w:val="PlainText"/>
      <w:rPr>
        <w:rFonts w:ascii="Courier New" w:hAnsi="Courier New" w:cs="Courier New"/>
        <w:b/>
      </w:rPr>
    </w:pPr>
    <w:r>
      <w:rPr>
        <w:rFonts w:ascii="Courier New" w:hAnsi="Courier New" w:cs="Courier New"/>
        <w:b/>
      </w:rPr>
      <w:t>Class Action Fairness Act (CAFA) Notices</w:t>
    </w:r>
  </w:p>
  <w:p w:rsidR="00292160" w:rsidRDefault="00292160" w:rsidP="007A1456">
    <w:pPr>
      <w:pStyle w:val="PlainText"/>
      <w:rPr>
        <w:rFonts w:ascii="Courier New" w:hAnsi="Courier New" w:cs="Courier New"/>
        <w:b/>
      </w:rPr>
    </w:pPr>
    <w:r>
      <w:rPr>
        <w:rFonts w:ascii="Courier New" w:hAnsi="Courier New" w:cs="Courier New"/>
        <w:b/>
      </w:rPr>
      <w:t>December 2016, to the</w:t>
    </w:r>
  </w:p>
  <w:p w:rsidR="00292160" w:rsidRPr="00595659" w:rsidRDefault="00292160"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292160" w:rsidRPr="00595659" w:rsidRDefault="00292160"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292160" w:rsidRPr="004538E3" w:rsidRDefault="00292160"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32A8C"/>
    <w:rsid w:val="00033550"/>
    <w:rsid w:val="00040A7E"/>
    <w:rsid w:val="0004206B"/>
    <w:rsid w:val="00052773"/>
    <w:rsid w:val="00052FC9"/>
    <w:rsid w:val="00057ED3"/>
    <w:rsid w:val="00061881"/>
    <w:rsid w:val="00063BDF"/>
    <w:rsid w:val="00064C7D"/>
    <w:rsid w:val="00065743"/>
    <w:rsid w:val="00072C67"/>
    <w:rsid w:val="00083E45"/>
    <w:rsid w:val="00084D95"/>
    <w:rsid w:val="00085846"/>
    <w:rsid w:val="0009042A"/>
    <w:rsid w:val="000911F7"/>
    <w:rsid w:val="00092551"/>
    <w:rsid w:val="000B10D8"/>
    <w:rsid w:val="000C1606"/>
    <w:rsid w:val="000C1F0F"/>
    <w:rsid w:val="000C412F"/>
    <w:rsid w:val="000C58B1"/>
    <w:rsid w:val="000C6CF4"/>
    <w:rsid w:val="000E0923"/>
    <w:rsid w:val="000E419E"/>
    <w:rsid w:val="000E7B8F"/>
    <w:rsid w:val="000F305A"/>
    <w:rsid w:val="001004B3"/>
    <w:rsid w:val="00101D17"/>
    <w:rsid w:val="00106DB1"/>
    <w:rsid w:val="001145C9"/>
    <w:rsid w:val="001149AD"/>
    <w:rsid w:val="001208B9"/>
    <w:rsid w:val="00127CB5"/>
    <w:rsid w:val="00134EF5"/>
    <w:rsid w:val="0013733E"/>
    <w:rsid w:val="001519D2"/>
    <w:rsid w:val="001521A1"/>
    <w:rsid w:val="001601A6"/>
    <w:rsid w:val="0016672F"/>
    <w:rsid w:val="00174B5A"/>
    <w:rsid w:val="00176670"/>
    <w:rsid w:val="00183DF5"/>
    <w:rsid w:val="0018718E"/>
    <w:rsid w:val="0019359A"/>
    <w:rsid w:val="00197EBF"/>
    <w:rsid w:val="001A6147"/>
    <w:rsid w:val="001A7BC8"/>
    <w:rsid w:val="001B1B54"/>
    <w:rsid w:val="001B4283"/>
    <w:rsid w:val="001B45FA"/>
    <w:rsid w:val="001C03DF"/>
    <w:rsid w:val="001C0579"/>
    <w:rsid w:val="001E034E"/>
    <w:rsid w:val="001E0F10"/>
    <w:rsid w:val="001E5AED"/>
    <w:rsid w:val="001F4A25"/>
    <w:rsid w:val="001F6996"/>
    <w:rsid w:val="00212170"/>
    <w:rsid w:val="002156F1"/>
    <w:rsid w:val="0021773E"/>
    <w:rsid w:val="002242BB"/>
    <w:rsid w:val="002316D4"/>
    <w:rsid w:val="00231752"/>
    <w:rsid w:val="00234ED3"/>
    <w:rsid w:val="00235C2A"/>
    <w:rsid w:val="002411DA"/>
    <w:rsid w:val="002460CE"/>
    <w:rsid w:val="00246EA7"/>
    <w:rsid w:val="00257E18"/>
    <w:rsid w:val="002616C3"/>
    <w:rsid w:val="00262F10"/>
    <w:rsid w:val="00272B63"/>
    <w:rsid w:val="00275AA6"/>
    <w:rsid w:val="00286ECD"/>
    <w:rsid w:val="00292160"/>
    <w:rsid w:val="002A46E8"/>
    <w:rsid w:val="002B1C4D"/>
    <w:rsid w:val="002C0C2C"/>
    <w:rsid w:val="002C6872"/>
    <w:rsid w:val="002D2EC2"/>
    <w:rsid w:val="002D599F"/>
    <w:rsid w:val="002D5C19"/>
    <w:rsid w:val="002D7DC5"/>
    <w:rsid w:val="002E4AFE"/>
    <w:rsid w:val="002F18F3"/>
    <w:rsid w:val="002F3C8D"/>
    <w:rsid w:val="002F717C"/>
    <w:rsid w:val="00300534"/>
    <w:rsid w:val="00311F78"/>
    <w:rsid w:val="00315370"/>
    <w:rsid w:val="00315EA6"/>
    <w:rsid w:val="0032066C"/>
    <w:rsid w:val="00320894"/>
    <w:rsid w:val="0032442A"/>
    <w:rsid w:val="003258E7"/>
    <w:rsid w:val="00326089"/>
    <w:rsid w:val="003323FB"/>
    <w:rsid w:val="00332D07"/>
    <w:rsid w:val="00352CB0"/>
    <w:rsid w:val="00354756"/>
    <w:rsid w:val="003701B5"/>
    <w:rsid w:val="003744E9"/>
    <w:rsid w:val="00381C76"/>
    <w:rsid w:val="0038376E"/>
    <w:rsid w:val="00384B17"/>
    <w:rsid w:val="003911B5"/>
    <w:rsid w:val="00391AB6"/>
    <w:rsid w:val="0039386A"/>
    <w:rsid w:val="003940D5"/>
    <w:rsid w:val="003964FD"/>
    <w:rsid w:val="003A67E2"/>
    <w:rsid w:val="003A6BA2"/>
    <w:rsid w:val="003A7FF8"/>
    <w:rsid w:val="003B3801"/>
    <w:rsid w:val="003C024E"/>
    <w:rsid w:val="003C0AD7"/>
    <w:rsid w:val="003C290B"/>
    <w:rsid w:val="003C46D8"/>
    <w:rsid w:val="003C5C7C"/>
    <w:rsid w:val="003D1DC8"/>
    <w:rsid w:val="003E248A"/>
    <w:rsid w:val="003E41D0"/>
    <w:rsid w:val="003E7A27"/>
    <w:rsid w:val="003F26A5"/>
    <w:rsid w:val="003F41FF"/>
    <w:rsid w:val="003F7A55"/>
    <w:rsid w:val="00405F51"/>
    <w:rsid w:val="00414249"/>
    <w:rsid w:val="00416347"/>
    <w:rsid w:val="004178B7"/>
    <w:rsid w:val="0042633F"/>
    <w:rsid w:val="00426973"/>
    <w:rsid w:val="004320C3"/>
    <w:rsid w:val="00432C38"/>
    <w:rsid w:val="004339C9"/>
    <w:rsid w:val="00433D73"/>
    <w:rsid w:val="00434BFE"/>
    <w:rsid w:val="004538E3"/>
    <w:rsid w:val="00455B39"/>
    <w:rsid w:val="0047053D"/>
    <w:rsid w:val="004711EC"/>
    <w:rsid w:val="0047365A"/>
    <w:rsid w:val="00475DEF"/>
    <w:rsid w:val="00485CD9"/>
    <w:rsid w:val="004922FB"/>
    <w:rsid w:val="004946B9"/>
    <w:rsid w:val="00497A3A"/>
    <w:rsid w:val="004A661A"/>
    <w:rsid w:val="004B5A10"/>
    <w:rsid w:val="004C210A"/>
    <w:rsid w:val="004D51C7"/>
    <w:rsid w:val="004D5794"/>
    <w:rsid w:val="004E040A"/>
    <w:rsid w:val="004E164B"/>
    <w:rsid w:val="004E55C2"/>
    <w:rsid w:val="004E75AE"/>
    <w:rsid w:val="004F6030"/>
    <w:rsid w:val="005011EA"/>
    <w:rsid w:val="00501B2A"/>
    <w:rsid w:val="00502229"/>
    <w:rsid w:val="005032D5"/>
    <w:rsid w:val="00510F9D"/>
    <w:rsid w:val="0051433D"/>
    <w:rsid w:val="005153A1"/>
    <w:rsid w:val="005156A1"/>
    <w:rsid w:val="00517B94"/>
    <w:rsid w:val="00517E60"/>
    <w:rsid w:val="005208D2"/>
    <w:rsid w:val="00522CFF"/>
    <w:rsid w:val="00524FF8"/>
    <w:rsid w:val="00531914"/>
    <w:rsid w:val="00533E9B"/>
    <w:rsid w:val="00534793"/>
    <w:rsid w:val="0053663E"/>
    <w:rsid w:val="0054151D"/>
    <w:rsid w:val="00547996"/>
    <w:rsid w:val="00551259"/>
    <w:rsid w:val="0055322D"/>
    <w:rsid w:val="00554C23"/>
    <w:rsid w:val="00557ACE"/>
    <w:rsid w:val="005611F9"/>
    <w:rsid w:val="00561512"/>
    <w:rsid w:val="00561551"/>
    <w:rsid w:val="005746C3"/>
    <w:rsid w:val="00574DC9"/>
    <w:rsid w:val="005761ED"/>
    <w:rsid w:val="00576E0D"/>
    <w:rsid w:val="00580C95"/>
    <w:rsid w:val="0059352D"/>
    <w:rsid w:val="00594957"/>
    <w:rsid w:val="00595659"/>
    <w:rsid w:val="005A187E"/>
    <w:rsid w:val="005A4BA3"/>
    <w:rsid w:val="005B0380"/>
    <w:rsid w:val="005B7980"/>
    <w:rsid w:val="005C03BB"/>
    <w:rsid w:val="005C1B2E"/>
    <w:rsid w:val="005C4EDF"/>
    <w:rsid w:val="005C6F90"/>
    <w:rsid w:val="005C7122"/>
    <w:rsid w:val="005D49E0"/>
    <w:rsid w:val="005D6553"/>
    <w:rsid w:val="005F155B"/>
    <w:rsid w:val="005F46AF"/>
    <w:rsid w:val="005F67BF"/>
    <w:rsid w:val="005F7834"/>
    <w:rsid w:val="00601791"/>
    <w:rsid w:val="006173ED"/>
    <w:rsid w:val="0062196B"/>
    <w:rsid w:val="00622FAA"/>
    <w:rsid w:val="0062448B"/>
    <w:rsid w:val="006272DD"/>
    <w:rsid w:val="00646247"/>
    <w:rsid w:val="006475BD"/>
    <w:rsid w:val="0065626D"/>
    <w:rsid w:val="0066027D"/>
    <w:rsid w:val="00660734"/>
    <w:rsid w:val="006754AD"/>
    <w:rsid w:val="006821A4"/>
    <w:rsid w:val="00684311"/>
    <w:rsid w:val="00690F98"/>
    <w:rsid w:val="00692A81"/>
    <w:rsid w:val="006A1A4F"/>
    <w:rsid w:val="006A797E"/>
    <w:rsid w:val="006C38A6"/>
    <w:rsid w:val="006C4665"/>
    <w:rsid w:val="006C46CB"/>
    <w:rsid w:val="006C6A6D"/>
    <w:rsid w:val="006E63B5"/>
    <w:rsid w:val="006E6F6D"/>
    <w:rsid w:val="006F291F"/>
    <w:rsid w:val="006F73AB"/>
    <w:rsid w:val="00706BF1"/>
    <w:rsid w:val="007167C0"/>
    <w:rsid w:val="00720FC5"/>
    <w:rsid w:val="00721C59"/>
    <w:rsid w:val="00723D83"/>
    <w:rsid w:val="007248DF"/>
    <w:rsid w:val="007257D6"/>
    <w:rsid w:val="007315C0"/>
    <w:rsid w:val="00731E1D"/>
    <w:rsid w:val="00734153"/>
    <w:rsid w:val="007359BA"/>
    <w:rsid w:val="00741216"/>
    <w:rsid w:val="007441C0"/>
    <w:rsid w:val="007501DC"/>
    <w:rsid w:val="0075714B"/>
    <w:rsid w:val="0076172D"/>
    <w:rsid w:val="0076443A"/>
    <w:rsid w:val="007648E6"/>
    <w:rsid w:val="00782E00"/>
    <w:rsid w:val="00785D8C"/>
    <w:rsid w:val="00790C1D"/>
    <w:rsid w:val="00793606"/>
    <w:rsid w:val="00795A15"/>
    <w:rsid w:val="007972C3"/>
    <w:rsid w:val="00797FD8"/>
    <w:rsid w:val="007A1456"/>
    <w:rsid w:val="007A37E2"/>
    <w:rsid w:val="007B55D4"/>
    <w:rsid w:val="007B64EC"/>
    <w:rsid w:val="007B6FE6"/>
    <w:rsid w:val="007C143F"/>
    <w:rsid w:val="007C2076"/>
    <w:rsid w:val="007C6282"/>
    <w:rsid w:val="007D20DB"/>
    <w:rsid w:val="007D260B"/>
    <w:rsid w:val="007D2999"/>
    <w:rsid w:val="007E376C"/>
    <w:rsid w:val="007E58BF"/>
    <w:rsid w:val="007E798C"/>
    <w:rsid w:val="007F04B4"/>
    <w:rsid w:val="007F297B"/>
    <w:rsid w:val="007F66C9"/>
    <w:rsid w:val="00803E02"/>
    <w:rsid w:val="0080468B"/>
    <w:rsid w:val="00810306"/>
    <w:rsid w:val="00812BE8"/>
    <w:rsid w:val="0082697D"/>
    <w:rsid w:val="00834D20"/>
    <w:rsid w:val="0083621B"/>
    <w:rsid w:val="00837CCB"/>
    <w:rsid w:val="00845520"/>
    <w:rsid w:val="00846A5E"/>
    <w:rsid w:val="00853114"/>
    <w:rsid w:val="008577DA"/>
    <w:rsid w:val="00861B8B"/>
    <w:rsid w:val="00866B8E"/>
    <w:rsid w:val="00866BA5"/>
    <w:rsid w:val="00877410"/>
    <w:rsid w:val="00881ED6"/>
    <w:rsid w:val="00883480"/>
    <w:rsid w:val="00884028"/>
    <w:rsid w:val="008863C5"/>
    <w:rsid w:val="008876F9"/>
    <w:rsid w:val="0089349B"/>
    <w:rsid w:val="00894785"/>
    <w:rsid w:val="008964FB"/>
    <w:rsid w:val="00897970"/>
    <w:rsid w:val="008A4AF5"/>
    <w:rsid w:val="008B06AB"/>
    <w:rsid w:val="008B10DB"/>
    <w:rsid w:val="008B6E88"/>
    <w:rsid w:val="008C2B01"/>
    <w:rsid w:val="008C5396"/>
    <w:rsid w:val="008D1EE0"/>
    <w:rsid w:val="008D6B38"/>
    <w:rsid w:val="008D738F"/>
    <w:rsid w:val="008E2B94"/>
    <w:rsid w:val="008E36B9"/>
    <w:rsid w:val="008E3B10"/>
    <w:rsid w:val="008F0B1B"/>
    <w:rsid w:val="008F105B"/>
    <w:rsid w:val="008F5929"/>
    <w:rsid w:val="008F6C02"/>
    <w:rsid w:val="00900383"/>
    <w:rsid w:val="00900410"/>
    <w:rsid w:val="00903CA2"/>
    <w:rsid w:val="00906D00"/>
    <w:rsid w:val="009102C4"/>
    <w:rsid w:val="00910E41"/>
    <w:rsid w:val="00916069"/>
    <w:rsid w:val="009169BD"/>
    <w:rsid w:val="00920B61"/>
    <w:rsid w:val="00920C41"/>
    <w:rsid w:val="009230C3"/>
    <w:rsid w:val="00923518"/>
    <w:rsid w:val="009240C0"/>
    <w:rsid w:val="0092646C"/>
    <w:rsid w:val="00930B4F"/>
    <w:rsid w:val="00932664"/>
    <w:rsid w:val="00933A48"/>
    <w:rsid w:val="00934D0C"/>
    <w:rsid w:val="00946426"/>
    <w:rsid w:val="00953FE9"/>
    <w:rsid w:val="009547EE"/>
    <w:rsid w:val="00960DA2"/>
    <w:rsid w:val="0096119C"/>
    <w:rsid w:val="0096166C"/>
    <w:rsid w:val="009674D1"/>
    <w:rsid w:val="00976434"/>
    <w:rsid w:val="00976E50"/>
    <w:rsid w:val="0098654A"/>
    <w:rsid w:val="00991A0B"/>
    <w:rsid w:val="00992E90"/>
    <w:rsid w:val="009965E8"/>
    <w:rsid w:val="009A1671"/>
    <w:rsid w:val="009A2831"/>
    <w:rsid w:val="009A2AD9"/>
    <w:rsid w:val="009A393B"/>
    <w:rsid w:val="009A5633"/>
    <w:rsid w:val="009C00A1"/>
    <w:rsid w:val="009C0BFF"/>
    <w:rsid w:val="009C1443"/>
    <w:rsid w:val="009C5FCA"/>
    <w:rsid w:val="009D0EB2"/>
    <w:rsid w:val="009D772A"/>
    <w:rsid w:val="009E61EA"/>
    <w:rsid w:val="009F5B58"/>
    <w:rsid w:val="009F5CDD"/>
    <w:rsid w:val="00A05C35"/>
    <w:rsid w:val="00A11633"/>
    <w:rsid w:val="00A1683F"/>
    <w:rsid w:val="00A2000A"/>
    <w:rsid w:val="00A24466"/>
    <w:rsid w:val="00A2791A"/>
    <w:rsid w:val="00A30238"/>
    <w:rsid w:val="00A32B53"/>
    <w:rsid w:val="00A3430D"/>
    <w:rsid w:val="00A5325C"/>
    <w:rsid w:val="00A55875"/>
    <w:rsid w:val="00A602AF"/>
    <w:rsid w:val="00A6404B"/>
    <w:rsid w:val="00A744CB"/>
    <w:rsid w:val="00A8015D"/>
    <w:rsid w:val="00A82231"/>
    <w:rsid w:val="00A8500C"/>
    <w:rsid w:val="00A85D40"/>
    <w:rsid w:val="00A92047"/>
    <w:rsid w:val="00A925DA"/>
    <w:rsid w:val="00A93DAC"/>
    <w:rsid w:val="00A945CB"/>
    <w:rsid w:val="00AA22FA"/>
    <w:rsid w:val="00AB0975"/>
    <w:rsid w:val="00AB3352"/>
    <w:rsid w:val="00AB6399"/>
    <w:rsid w:val="00AB784B"/>
    <w:rsid w:val="00AC4C26"/>
    <w:rsid w:val="00AC689A"/>
    <w:rsid w:val="00AD5F44"/>
    <w:rsid w:val="00AE04CE"/>
    <w:rsid w:val="00AE2080"/>
    <w:rsid w:val="00AE2C12"/>
    <w:rsid w:val="00AE3116"/>
    <w:rsid w:val="00AE6720"/>
    <w:rsid w:val="00AF3A76"/>
    <w:rsid w:val="00AF56C8"/>
    <w:rsid w:val="00AF6B28"/>
    <w:rsid w:val="00B05E3B"/>
    <w:rsid w:val="00B06082"/>
    <w:rsid w:val="00B2055A"/>
    <w:rsid w:val="00B574AA"/>
    <w:rsid w:val="00B61AAB"/>
    <w:rsid w:val="00B660E1"/>
    <w:rsid w:val="00B66EB5"/>
    <w:rsid w:val="00B74182"/>
    <w:rsid w:val="00B84968"/>
    <w:rsid w:val="00B90338"/>
    <w:rsid w:val="00BA006C"/>
    <w:rsid w:val="00BA32DE"/>
    <w:rsid w:val="00BA336C"/>
    <w:rsid w:val="00BB208F"/>
    <w:rsid w:val="00BC5A7F"/>
    <w:rsid w:val="00BE01AE"/>
    <w:rsid w:val="00BE4823"/>
    <w:rsid w:val="00BF0762"/>
    <w:rsid w:val="00BF1762"/>
    <w:rsid w:val="00BF38E4"/>
    <w:rsid w:val="00BF6209"/>
    <w:rsid w:val="00C03935"/>
    <w:rsid w:val="00C041CB"/>
    <w:rsid w:val="00C05895"/>
    <w:rsid w:val="00C10F5A"/>
    <w:rsid w:val="00C120EC"/>
    <w:rsid w:val="00C14D7E"/>
    <w:rsid w:val="00C2449B"/>
    <w:rsid w:val="00C27B65"/>
    <w:rsid w:val="00C32055"/>
    <w:rsid w:val="00C40DCD"/>
    <w:rsid w:val="00C43273"/>
    <w:rsid w:val="00C448E2"/>
    <w:rsid w:val="00C45B02"/>
    <w:rsid w:val="00C463B4"/>
    <w:rsid w:val="00C5039A"/>
    <w:rsid w:val="00C50FEF"/>
    <w:rsid w:val="00C513A1"/>
    <w:rsid w:val="00C51B40"/>
    <w:rsid w:val="00C5654B"/>
    <w:rsid w:val="00C6244D"/>
    <w:rsid w:val="00C76B07"/>
    <w:rsid w:val="00C8162A"/>
    <w:rsid w:val="00C86CEA"/>
    <w:rsid w:val="00C916E2"/>
    <w:rsid w:val="00C9363C"/>
    <w:rsid w:val="00C945FA"/>
    <w:rsid w:val="00CA0DD4"/>
    <w:rsid w:val="00CA4A9D"/>
    <w:rsid w:val="00CA5FFD"/>
    <w:rsid w:val="00CB708E"/>
    <w:rsid w:val="00CC65CD"/>
    <w:rsid w:val="00CC6AED"/>
    <w:rsid w:val="00CC70E8"/>
    <w:rsid w:val="00CD3E7D"/>
    <w:rsid w:val="00CD558F"/>
    <w:rsid w:val="00CE2253"/>
    <w:rsid w:val="00CF283D"/>
    <w:rsid w:val="00CF2F22"/>
    <w:rsid w:val="00CF3BD6"/>
    <w:rsid w:val="00D000B7"/>
    <w:rsid w:val="00D02837"/>
    <w:rsid w:val="00D07B46"/>
    <w:rsid w:val="00D1470B"/>
    <w:rsid w:val="00D15D78"/>
    <w:rsid w:val="00D17F97"/>
    <w:rsid w:val="00D21615"/>
    <w:rsid w:val="00D30222"/>
    <w:rsid w:val="00D32B71"/>
    <w:rsid w:val="00D34171"/>
    <w:rsid w:val="00D344E9"/>
    <w:rsid w:val="00D34EB7"/>
    <w:rsid w:val="00D40DAA"/>
    <w:rsid w:val="00D40FDC"/>
    <w:rsid w:val="00D45018"/>
    <w:rsid w:val="00D63646"/>
    <w:rsid w:val="00D67918"/>
    <w:rsid w:val="00D74EF0"/>
    <w:rsid w:val="00D77821"/>
    <w:rsid w:val="00D80679"/>
    <w:rsid w:val="00D81880"/>
    <w:rsid w:val="00D955C1"/>
    <w:rsid w:val="00D969EB"/>
    <w:rsid w:val="00DA35BC"/>
    <w:rsid w:val="00DA5876"/>
    <w:rsid w:val="00DA679D"/>
    <w:rsid w:val="00DC04E4"/>
    <w:rsid w:val="00DC71FF"/>
    <w:rsid w:val="00DD07B6"/>
    <w:rsid w:val="00DD487A"/>
    <w:rsid w:val="00DD51DA"/>
    <w:rsid w:val="00DD751E"/>
    <w:rsid w:val="00DD7733"/>
    <w:rsid w:val="00DD785E"/>
    <w:rsid w:val="00DE0A17"/>
    <w:rsid w:val="00DE18E3"/>
    <w:rsid w:val="00DE1AE2"/>
    <w:rsid w:val="00DE2B73"/>
    <w:rsid w:val="00DF70E6"/>
    <w:rsid w:val="00E00B63"/>
    <w:rsid w:val="00E036A4"/>
    <w:rsid w:val="00E03F33"/>
    <w:rsid w:val="00E0458C"/>
    <w:rsid w:val="00E1338D"/>
    <w:rsid w:val="00E1481E"/>
    <w:rsid w:val="00E26EFC"/>
    <w:rsid w:val="00E31808"/>
    <w:rsid w:val="00E34B39"/>
    <w:rsid w:val="00E373C8"/>
    <w:rsid w:val="00E42F04"/>
    <w:rsid w:val="00E44B08"/>
    <w:rsid w:val="00E45862"/>
    <w:rsid w:val="00E45B78"/>
    <w:rsid w:val="00E523CB"/>
    <w:rsid w:val="00E57196"/>
    <w:rsid w:val="00E65BEA"/>
    <w:rsid w:val="00E80B47"/>
    <w:rsid w:val="00E814A4"/>
    <w:rsid w:val="00E83CEC"/>
    <w:rsid w:val="00E84528"/>
    <w:rsid w:val="00E848F6"/>
    <w:rsid w:val="00E946BC"/>
    <w:rsid w:val="00E96F30"/>
    <w:rsid w:val="00EA0C75"/>
    <w:rsid w:val="00EA2EA4"/>
    <w:rsid w:val="00EB1D13"/>
    <w:rsid w:val="00EB3E16"/>
    <w:rsid w:val="00EB7272"/>
    <w:rsid w:val="00EC1FC3"/>
    <w:rsid w:val="00EC3918"/>
    <w:rsid w:val="00EC3E14"/>
    <w:rsid w:val="00EC5605"/>
    <w:rsid w:val="00ED77F7"/>
    <w:rsid w:val="00ED79C9"/>
    <w:rsid w:val="00EF065D"/>
    <w:rsid w:val="00EF1556"/>
    <w:rsid w:val="00EF15BD"/>
    <w:rsid w:val="00EF1F0E"/>
    <w:rsid w:val="00EF4C29"/>
    <w:rsid w:val="00F0188F"/>
    <w:rsid w:val="00F01C54"/>
    <w:rsid w:val="00F074F2"/>
    <w:rsid w:val="00F107FB"/>
    <w:rsid w:val="00F24DB4"/>
    <w:rsid w:val="00F273BA"/>
    <w:rsid w:val="00F31C1B"/>
    <w:rsid w:val="00F40A2D"/>
    <w:rsid w:val="00F411BE"/>
    <w:rsid w:val="00F46104"/>
    <w:rsid w:val="00F5697C"/>
    <w:rsid w:val="00F56DB0"/>
    <w:rsid w:val="00F56FE0"/>
    <w:rsid w:val="00F61641"/>
    <w:rsid w:val="00F72DAF"/>
    <w:rsid w:val="00F8194E"/>
    <w:rsid w:val="00F82030"/>
    <w:rsid w:val="00F84D95"/>
    <w:rsid w:val="00F855BF"/>
    <w:rsid w:val="00F92476"/>
    <w:rsid w:val="00F93E33"/>
    <w:rsid w:val="00F94D2A"/>
    <w:rsid w:val="00F97616"/>
    <w:rsid w:val="00FA57BE"/>
    <w:rsid w:val="00FA5808"/>
    <w:rsid w:val="00FB0F60"/>
    <w:rsid w:val="00FB1613"/>
    <w:rsid w:val="00FB7775"/>
    <w:rsid w:val="00FC1077"/>
    <w:rsid w:val="00FC45D9"/>
    <w:rsid w:val="00FC4658"/>
    <w:rsid w:val="00FC57D1"/>
    <w:rsid w:val="00FD1E8C"/>
    <w:rsid w:val="00FD5D9C"/>
    <w:rsid w:val="00FD73D5"/>
    <w:rsid w:val="00FD7651"/>
    <w:rsid w:val="00FD7772"/>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ndelsohn@mskf.net" TargetMode="External"/><Relationship Id="rId13" Type="http://schemas.openxmlformats.org/officeDocument/2006/relationships/hyperlink" Target="mailto:epm@millerlawpc.com" TargetMode="External"/><Relationship Id="rId18" Type="http://schemas.openxmlformats.org/officeDocument/2006/relationships/hyperlink" Target="http://www.trumpuniversitylitigation.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c-elan.com" TargetMode="External"/><Relationship Id="rId17" Type="http://schemas.openxmlformats.org/officeDocument/2006/relationships/hyperlink" Target="http://www.vkvlawyers.com" TargetMode="External"/><Relationship Id="rId2" Type="http://schemas.openxmlformats.org/officeDocument/2006/relationships/styles" Target="styles.xml"/><Relationship Id="rId16" Type="http://schemas.openxmlformats.org/officeDocument/2006/relationships/hyperlink" Target="mailto:anthony@broderick-law.com" TargetMode="External"/><Relationship Id="rId20" Type="http://schemas.openxmlformats.org/officeDocument/2006/relationships/hyperlink" Target="mailto:jspanier@abbeyspani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ckDealerSettlemen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tteriesconsumerlitigation.com" TargetMode="External"/><Relationship Id="rId23" Type="http://schemas.openxmlformats.org/officeDocument/2006/relationships/fontTable" Target="fontTable.xml"/><Relationship Id="rId10" Type="http://schemas.openxmlformats.org/officeDocument/2006/relationships/hyperlink" Target="http://www.pre1972soundrecordings.com" TargetMode="External"/><Relationship Id="rId19" Type="http://schemas.openxmlformats.org/officeDocument/2006/relationships/hyperlink" Target="mailto:timothyd@blbglaw.com" TargetMode="External"/><Relationship Id="rId4" Type="http://schemas.openxmlformats.org/officeDocument/2006/relationships/settings" Target="settings.xml"/><Relationship Id="rId9" Type="http://schemas.openxmlformats.org/officeDocument/2006/relationships/hyperlink" Target="http://www.TruckDealerSettlement.com" TargetMode="External"/><Relationship Id="rId14" Type="http://schemas.openxmlformats.org/officeDocument/2006/relationships/hyperlink" Target="mailto:dpa@millerlawp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BDF43-65CA-40F7-BB92-B0489CEB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1</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dc:creator>
  <cp:lastModifiedBy>ServUS</cp:lastModifiedBy>
  <cp:revision>10</cp:revision>
  <cp:lastPrinted>2017-03-22T16:42:00Z</cp:lastPrinted>
  <dcterms:created xsi:type="dcterms:W3CDTF">2017-02-17T14:57:00Z</dcterms:created>
  <dcterms:modified xsi:type="dcterms:W3CDTF">2017-03-22T22:07:00Z</dcterms:modified>
</cp:coreProperties>
</file>