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B75BC" w14:textId="77777777" w:rsidR="00534E03" w:rsidRPr="00AE0C04" w:rsidRDefault="00534E03" w:rsidP="00534E03">
      <w:pPr>
        <w:jc w:val="center"/>
        <w:rPr>
          <w:rFonts w:ascii="Times New Roman" w:hAnsi="Times New Roman"/>
          <w:sz w:val="40"/>
          <w:szCs w:val="23"/>
          <w:u w:val="single"/>
        </w:rPr>
      </w:pPr>
      <w:r>
        <w:rPr>
          <w:rFonts w:ascii="Times New Roman" w:hAnsi="Times New Roman"/>
          <w:sz w:val="40"/>
          <w:szCs w:val="23"/>
          <w:u w:val="single"/>
        </w:rPr>
        <w:t>The OAG</w:t>
      </w:r>
    </w:p>
    <w:p w14:paraId="11B079F4" w14:textId="77777777" w:rsidR="00534E03" w:rsidRDefault="00534E03" w:rsidP="00534E03">
      <w:pPr>
        <w:jc w:val="center"/>
        <w:rPr>
          <w:rFonts w:ascii="Times New Roman" w:hAnsi="Times New Roman"/>
          <w:sz w:val="40"/>
          <w:szCs w:val="23"/>
          <w:u w:val="single"/>
        </w:rPr>
      </w:pPr>
      <w:r w:rsidRPr="005B04E3">
        <w:rPr>
          <w:rFonts w:ascii="Times New Roman" w:hAnsi="Times New Roman"/>
          <w:sz w:val="40"/>
          <w:szCs w:val="23"/>
          <w:u w:val="single"/>
        </w:rPr>
        <w:t>Community</w:t>
      </w:r>
      <w:r>
        <w:rPr>
          <w:rFonts w:ascii="Times New Roman" w:hAnsi="Times New Roman"/>
          <w:sz w:val="40"/>
          <w:szCs w:val="23"/>
          <w:u w:val="single"/>
        </w:rPr>
        <w:t xml:space="preserve"> Dispute Resolution</w:t>
      </w:r>
      <w:r w:rsidRPr="005B04E3">
        <w:rPr>
          <w:rFonts w:ascii="Times New Roman" w:hAnsi="Times New Roman"/>
          <w:sz w:val="40"/>
          <w:szCs w:val="23"/>
          <w:u w:val="single"/>
        </w:rPr>
        <w:t xml:space="preserve"> </w:t>
      </w:r>
      <w:r>
        <w:rPr>
          <w:rFonts w:ascii="Times New Roman" w:hAnsi="Times New Roman"/>
          <w:sz w:val="40"/>
          <w:szCs w:val="23"/>
          <w:u w:val="single"/>
        </w:rPr>
        <w:t>Program</w:t>
      </w:r>
    </w:p>
    <w:p w14:paraId="3A433226" w14:textId="77777777" w:rsidR="00534E03" w:rsidRDefault="00534E03" w:rsidP="00534E03">
      <w:pPr>
        <w:jc w:val="center"/>
        <w:rPr>
          <w:rFonts w:ascii="Times New Roman" w:hAnsi="Times New Roman"/>
          <w:sz w:val="40"/>
          <w:szCs w:val="23"/>
          <w:u w:val="single"/>
        </w:rPr>
      </w:pPr>
      <w:r>
        <w:rPr>
          <w:rFonts w:ascii="Times New Roman" w:hAnsi="Times New Roman"/>
          <w:sz w:val="40"/>
          <w:szCs w:val="23"/>
          <w:u w:val="single"/>
        </w:rPr>
        <w:t>441 4</w:t>
      </w:r>
      <w:r w:rsidRPr="000D0D60">
        <w:rPr>
          <w:rFonts w:ascii="Times New Roman" w:hAnsi="Times New Roman"/>
          <w:sz w:val="40"/>
          <w:szCs w:val="23"/>
          <w:u w:val="single"/>
          <w:vertAlign w:val="superscript"/>
        </w:rPr>
        <w:t>th</w:t>
      </w:r>
      <w:r>
        <w:rPr>
          <w:rFonts w:ascii="Times New Roman" w:hAnsi="Times New Roman"/>
          <w:sz w:val="40"/>
          <w:szCs w:val="23"/>
          <w:u w:val="single"/>
        </w:rPr>
        <w:t xml:space="preserve"> Street, N.W., Washington, D.C.</w:t>
      </w:r>
    </w:p>
    <w:p w14:paraId="3EE7B199" w14:textId="77777777" w:rsidR="00534E03" w:rsidRDefault="00534E03" w:rsidP="00534E03">
      <w:pPr>
        <w:jc w:val="both"/>
        <w:rPr>
          <w:rStyle w:val="A6"/>
          <w:rFonts w:ascii="Times New Roman" w:hAnsi="Times New Roman"/>
          <w:b w:val="0"/>
          <w:bCs w:val="0"/>
          <w:sz w:val="24"/>
          <w:szCs w:val="24"/>
        </w:rPr>
      </w:pPr>
    </w:p>
    <w:p w14:paraId="59951398" w14:textId="77777777" w:rsidR="00534E03" w:rsidRDefault="00534E03" w:rsidP="00534E03">
      <w:pPr>
        <w:jc w:val="both"/>
      </w:pPr>
      <w:r>
        <w:rPr>
          <w:rStyle w:val="A6"/>
          <w:rFonts w:ascii="Times New Roman" w:hAnsi="Times New Roman"/>
          <w:sz w:val="24"/>
          <w:szCs w:val="24"/>
        </w:rPr>
        <w:t xml:space="preserve">The Office of the Attorney General seeks to ensure that our services and programs are fully accessible to all. </w:t>
      </w:r>
      <w:r>
        <w:rPr>
          <w:rFonts w:ascii="Times New Roman" w:hAnsi="Times New Roman"/>
          <w:sz w:val="24"/>
          <w:szCs w:val="24"/>
        </w:rPr>
        <w:t xml:space="preserve">In accordance with the D.C. Human Rights Act of 1977, as amended, D.C. Official Code, Section 2-1401.01 </w:t>
      </w:r>
      <w:r>
        <w:rPr>
          <w:rFonts w:ascii="Times New Roman" w:hAnsi="Times New Roman"/>
          <w:i/>
          <w:iCs/>
          <w:sz w:val="24"/>
          <w:szCs w:val="24"/>
        </w:rPr>
        <w:t>et</w:t>
      </w:r>
      <w:r>
        <w:rPr>
          <w:rFonts w:ascii="Times New Roman" w:hAnsi="Times New Roman"/>
          <w:sz w:val="24"/>
          <w:szCs w:val="24"/>
        </w:rPr>
        <w:t xml:space="preserve">. </w:t>
      </w:r>
      <w:r>
        <w:rPr>
          <w:rFonts w:ascii="Times New Roman" w:hAnsi="Times New Roman"/>
          <w:i/>
          <w:iCs/>
          <w:sz w:val="24"/>
          <w:szCs w:val="24"/>
        </w:rPr>
        <w:t>seq</w:t>
      </w:r>
      <w:r>
        <w:rPr>
          <w:rFonts w:ascii="Times New Roman" w:hAnsi="Times New Roman"/>
          <w:sz w:val="24"/>
          <w:szCs w:val="24"/>
        </w:rPr>
        <w:t xml:space="preserve">., (Act) the Office of the Attorney General and the District of Columbia do not discriminate </w:t>
      </w:r>
      <w:proofErr w:type="gramStart"/>
      <w:r>
        <w:rPr>
          <w:rFonts w:ascii="Times New Roman" w:hAnsi="Times New Roman"/>
          <w:sz w:val="24"/>
          <w:szCs w:val="24"/>
        </w:rPr>
        <w:t>on the basis of</w:t>
      </w:r>
      <w:proofErr w:type="gramEnd"/>
      <w:r>
        <w:rPr>
          <w:rFonts w:ascii="Times New Roman" w:hAnsi="Times New Roman"/>
          <w:sz w:val="24"/>
          <w:szCs w:val="24"/>
        </w:rPr>
        <w:t xml:space="preserve"> actual or perceived race, color, religion, national origin, sex, age, marital status, personal appearance, sexual orientation, familial status, family responsibilities, matriculation, political affiliation, disability, genetic information, source of income, or place of residence or business. Sexual harassment is a form of sex discrimination which is also prohibited by the Act. In addition, harassment based on any of the above protected categories is prohibited by the Act. Discrimination in violation of the Act will not be tolerated. Violators will be subject to disciplinary action.</w:t>
      </w:r>
    </w:p>
    <w:p w14:paraId="471DA654" w14:textId="77777777" w:rsidR="00534E03" w:rsidRDefault="00534E03" w:rsidP="00534E03">
      <w:pPr>
        <w:rPr>
          <w:rStyle w:val="A6"/>
          <w:b w:val="0"/>
          <w:bCs w:val="0"/>
        </w:rPr>
      </w:pPr>
    </w:p>
    <w:p w14:paraId="5782C4DF" w14:textId="2B6BDD1C" w:rsidR="00534E03" w:rsidRDefault="00534E03" w:rsidP="00534E03">
      <w:pPr>
        <w:rPr>
          <w:rStyle w:val="A6"/>
          <w:rFonts w:ascii="Times New Roman" w:hAnsi="Times New Roman"/>
          <w:b w:val="0"/>
          <w:bCs w:val="0"/>
          <w:sz w:val="24"/>
          <w:szCs w:val="24"/>
        </w:rPr>
      </w:pPr>
      <w:r>
        <w:rPr>
          <w:rStyle w:val="A6"/>
          <w:rFonts w:ascii="Times New Roman" w:hAnsi="Times New Roman"/>
          <w:sz w:val="24"/>
          <w:szCs w:val="24"/>
        </w:rPr>
        <w:t xml:space="preserve">In addition, if you do you require any accommodation due to a disability or impairment to participate in this or other Office of Attorney General service or program, please contact </w:t>
      </w:r>
      <w:r w:rsidRPr="00534E03">
        <w:rPr>
          <w:rStyle w:val="A6"/>
          <w:rFonts w:ascii="Times New Roman" w:hAnsi="Times New Roman"/>
          <w:sz w:val="24"/>
          <w:szCs w:val="24"/>
        </w:rPr>
        <w:t>Tonia Robinson at (202) 724-6516</w:t>
      </w:r>
      <w:r>
        <w:rPr>
          <w:rStyle w:val="A6"/>
          <w:rFonts w:ascii="Times New Roman" w:hAnsi="Times New Roman"/>
          <w:sz w:val="24"/>
          <w:szCs w:val="24"/>
        </w:rPr>
        <w:t xml:space="preserve">. </w:t>
      </w:r>
    </w:p>
    <w:p w14:paraId="4A8AD49D" w14:textId="77777777" w:rsidR="00534E03" w:rsidRDefault="00534E03">
      <w:pPr>
        <w:rPr>
          <w:color w:val="20394F"/>
          <w:sz w:val="36"/>
          <w:szCs w:val="36"/>
        </w:rPr>
      </w:pPr>
      <w:r>
        <w:rPr>
          <w:color w:val="20394F"/>
          <w:sz w:val="36"/>
          <w:szCs w:val="36"/>
        </w:rPr>
        <w:br w:type="page"/>
      </w:r>
    </w:p>
    <w:p w14:paraId="60282ED2" w14:textId="2FCC4549" w:rsidR="00A12523" w:rsidRPr="00534E03" w:rsidRDefault="000639C3" w:rsidP="00534E03">
      <w:pPr>
        <w:jc w:val="center"/>
        <w:rPr>
          <w:rFonts w:ascii="Times New Roman" w:hAnsi="Times New Roman" w:cs="Times New Roman"/>
          <w:color w:val="auto"/>
          <w:sz w:val="36"/>
          <w:szCs w:val="36"/>
        </w:rPr>
      </w:pPr>
      <w:r w:rsidRPr="00534E03">
        <w:rPr>
          <w:rFonts w:ascii="Times New Roman" w:hAnsi="Times New Roman" w:cs="Times New Roman"/>
          <w:color w:val="auto"/>
          <w:sz w:val="36"/>
          <w:szCs w:val="36"/>
        </w:rPr>
        <w:lastRenderedPageBreak/>
        <w:t>Community Dispute Resolution Program</w:t>
      </w:r>
    </w:p>
    <w:p w14:paraId="46AAF9EA" w14:textId="77777777" w:rsidR="00534E03" w:rsidRDefault="00534E03">
      <w:pPr>
        <w:pBdr>
          <w:top w:val="none" w:sz="0" w:space="0" w:color="auto"/>
          <w:left w:val="none" w:sz="0" w:space="0" w:color="auto"/>
          <w:bottom w:val="none" w:sz="0" w:space="0" w:color="auto"/>
          <w:right w:val="none" w:sz="0" w:space="0" w:color="auto"/>
          <w:between w:val="none" w:sz="0" w:space="0" w:color="auto"/>
        </w:pBdr>
        <w:spacing w:after="300"/>
        <w:rPr>
          <w:color w:val="444444"/>
          <w:sz w:val="21"/>
          <w:szCs w:val="21"/>
        </w:rPr>
      </w:pPr>
    </w:p>
    <w:p w14:paraId="0099273A" w14:textId="46BC7395" w:rsidR="00A12523" w:rsidRPr="00534E03" w:rsidRDefault="000639C3">
      <w:pPr>
        <w:pBdr>
          <w:top w:val="none" w:sz="0" w:space="0" w:color="auto"/>
          <w:left w:val="none" w:sz="0" w:space="0" w:color="auto"/>
          <w:bottom w:val="none" w:sz="0" w:space="0" w:color="auto"/>
          <w:right w:val="none" w:sz="0" w:space="0" w:color="auto"/>
          <w:between w:val="none" w:sz="0" w:space="0" w:color="auto"/>
        </w:pBdr>
        <w:spacing w:after="300"/>
        <w:rPr>
          <w:rFonts w:ascii="Times New Roman" w:hAnsi="Times New Roman" w:cs="Times New Roman"/>
          <w:color w:val="auto"/>
          <w:sz w:val="24"/>
          <w:szCs w:val="24"/>
        </w:rPr>
      </w:pPr>
      <w:r w:rsidRPr="00534E03">
        <w:rPr>
          <w:rFonts w:ascii="Times New Roman" w:hAnsi="Times New Roman" w:cs="Times New Roman"/>
          <w:color w:val="auto"/>
          <w:sz w:val="24"/>
          <w:szCs w:val="24"/>
        </w:rPr>
        <w:t>The Civil Litigation Division in The Office of the Attorney General (OAG) operates a Community Dispute Resolution Program. The P</w:t>
      </w:r>
      <w:r w:rsidRPr="00534E03">
        <w:rPr>
          <w:rFonts w:ascii="Times New Roman" w:hAnsi="Times New Roman" w:cs="Times New Roman"/>
          <w:color w:val="auto"/>
          <w:sz w:val="24"/>
          <w:szCs w:val="24"/>
        </w:rPr>
        <w:t>rogram provides for mediation or alternative dispute resolution of certain monetary claims for property damage or personal injury asserted against the District of Columbia. The program provides a quick, fair, and informal way of resolving claims while savi</w:t>
      </w:r>
      <w:r w:rsidRPr="00534E03">
        <w:rPr>
          <w:rFonts w:ascii="Times New Roman" w:hAnsi="Times New Roman" w:cs="Times New Roman"/>
          <w:color w:val="auto"/>
          <w:sz w:val="24"/>
          <w:szCs w:val="24"/>
        </w:rPr>
        <w:t xml:space="preserve">ng all parties money and time. In this program, the parties will initially attempt to informally mediate a settlement of the case directly with each other. If informal mediation directly between the parties is unsuccessful, the parties may elect to appear </w:t>
      </w:r>
      <w:r w:rsidRPr="00534E03">
        <w:rPr>
          <w:rFonts w:ascii="Times New Roman" w:hAnsi="Times New Roman" w:cs="Times New Roman"/>
          <w:color w:val="auto"/>
          <w:sz w:val="24"/>
          <w:szCs w:val="24"/>
        </w:rPr>
        <w:t xml:space="preserve">before a neutral mediator to present the claim. The neutral mediator, who may be a retired judge or attorney, will hear claims and conduct binding or non-binding mediation. </w:t>
      </w:r>
    </w:p>
    <w:p w14:paraId="0E8295FE" w14:textId="77777777" w:rsidR="00A12523" w:rsidRPr="00534E03" w:rsidRDefault="000639C3">
      <w:pPr>
        <w:pBdr>
          <w:top w:val="none" w:sz="0" w:space="0" w:color="auto"/>
          <w:left w:val="none" w:sz="0" w:space="0" w:color="auto"/>
          <w:bottom w:val="none" w:sz="0" w:space="0" w:color="auto"/>
          <w:right w:val="none" w:sz="0" w:space="0" w:color="auto"/>
          <w:between w:val="none" w:sz="0" w:space="0" w:color="auto"/>
        </w:pBdr>
        <w:spacing w:after="300"/>
        <w:rPr>
          <w:rFonts w:ascii="Times New Roman" w:hAnsi="Times New Roman" w:cs="Times New Roman"/>
          <w:color w:val="auto"/>
          <w:sz w:val="24"/>
          <w:szCs w:val="24"/>
        </w:rPr>
      </w:pPr>
      <w:r w:rsidRPr="00534E03">
        <w:rPr>
          <w:rFonts w:ascii="Times New Roman" w:hAnsi="Times New Roman" w:cs="Times New Roman"/>
          <w:color w:val="auto"/>
          <w:sz w:val="24"/>
          <w:szCs w:val="24"/>
        </w:rPr>
        <w:t>If the parties agree to binding mediation, the neutral mediator’s decision is fina</w:t>
      </w:r>
      <w:r w:rsidRPr="00534E03">
        <w:rPr>
          <w:rFonts w:ascii="Times New Roman" w:hAnsi="Times New Roman" w:cs="Times New Roman"/>
          <w:color w:val="auto"/>
          <w:sz w:val="24"/>
          <w:szCs w:val="24"/>
        </w:rPr>
        <w:t>l, and is not appealable or subject to judicial review. If the parties agree to non-binding mediation, the parties may agree to accept the award, or they may reject it and proceed with the court case. The ceiling on all awards is $50,000—the Program will n</w:t>
      </w:r>
      <w:r w:rsidRPr="00534E03">
        <w:rPr>
          <w:rFonts w:ascii="Times New Roman" w:hAnsi="Times New Roman" w:cs="Times New Roman"/>
          <w:color w:val="auto"/>
          <w:sz w:val="24"/>
          <w:szCs w:val="24"/>
        </w:rPr>
        <w:t xml:space="preserve">ot accept claims exceeding $50,000. </w:t>
      </w:r>
    </w:p>
    <w:p w14:paraId="42C0F469" w14:textId="640E55AF" w:rsidR="00A12523" w:rsidRPr="00534E03" w:rsidRDefault="000639C3">
      <w:pPr>
        <w:pBdr>
          <w:top w:val="none" w:sz="0" w:space="0" w:color="auto"/>
          <w:left w:val="none" w:sz="0" w:space="0" w:color="auto"/>
          <w:bottom w:val="none" w:sz="0" w:space="0" w:color="auto"/>
          <w:right w:val="none" w:sz="0" w:space="0" w:color="auto"/>
          <w:between w:val="none" w:sz="0" w:space="0" w:color="auto"/>
        </w:pBdr>
        <w:spacing w:after="300"/>
        <w:rPr>
          <w:rFonts w:ascii="Times New Roman" w:hAnsi="Times New Roman" w:cs="Times New Roman"/>
          <w:color w:val="auto"/>
          <w:sz w:val="24"/>
          <w:szCs w:val="24"/>
        </w:rPr>
      </w:pPr>
      <w:bookmarkStart w:id="0" w:name="_GoBack"/>
      <w:bookmarkEnd w:id="0"/>
      <w:r w:rsidRPr="00534E03">
        <w:rPr>
          <w:rFonts w:ascii="Times New Roman" w:hAnsi="Times New Roman" w:cs="Times New Roman"/>
          <w:color w:val="auto"/>
          <w:sz w:val="24"/>
          <w:szCs w:val="24"/>
        </w:rPr>
        <w:t>If you have any questions, please contact Tonia Robinson at (202) 724-6516.</w:t>
      </w:r>
    </w:p>
    <w:p w14:paraId="7F6D3BE4" w14:textId="77777777" w:rsidR="00A12523" w:rsidRPr="00534E03" w:rsidRDefault="000639C3">
      <w:pPr>
        <w:pBdr>
          <w:top w:val="none" w:sz="0" w:space="0" w:color="auto"/>
          <w:bottom w:val="none" w:sz="0" w:space="0" w:color="auto"/>
          <w:right w:val="none" w:sz="0" w:space="0" w:color="auto"/>
          <w:between w:val="none" w:sz="0" w:space="0" w:color="auto"/>
        </w:pBdr>
        <w:spacing w:before="220" w:after="220"/>
        <w:rPr>
          <w:rFonts w:ascii="Times New Roman" w:hAnsi="Times New Roman" w:cs="Times New Roman"/>
          <w:color w:val="auto"/>
          <w:sz w:val="24"/>
          <w:szCs w:val="24"/>
        </w:rPr>
      </w:pPr>
      <w:r w:rsidRPr="00534E03">
        <w:rPr>
          <w:rFonts w:ascii="Times New Roman" w:hAnsi="Times New Roman" w:cs="Times New Roman"/>
          <w:color w:val="auto"/>
          <w:sz w:val="24"/>
          <w:szCs w:val="24"/>
        </w:rPr>
        <w:t>Program Requirements and Procedure:</w:t>
      </w:r>
    </w:p>
    <w:p w14:paraId="1C9F96F6" w14:textId="77777777" w:rsidR="00A12523" w:rsidRPr="00534E03" w:rsidRDefault="000639C3">
      <w:pPr>
        <w:pBdr>
          <w:top w:val="none" w:sz="0" w:space="0" w:color="auto"/>
          <w:bottom w:val="none" w:sz="0" w:space="0" w:color="auto"/>
          <w:right w:val="none" w:sz="0" w:space="0" w:color="auto"/>
          <w:between w:val="none" w:sz="0" w:space="0" w:color="auto"/>
        </w:pBdr>
        <w:spacing w:before="220" w:after="220"/>
        <w:rPr>
          <w:rFonts w:ascii="Times New Roman" w:hAnsi="Times New Roman" w:cs="Times New Roman"/>
          <w:color w:val="auto"/>
          <w:sz w:val="24"/>
          <w:szCs w:val="24"/>
        </w:rPr>
      </w:pPr>
      <w:r w:rsidRPr="00534E03">
        <w:rPr>
          <w:rFonts w:ascii="Times New Roman" w:hAnsi="Times New Roman" w:cs="Times New Roman"/>
          <w:color w:val="auto"/>
          <w:sz w:val="24"/>
          <w:szCs w:val="24"/>
        </w:rPr>
        <w:t>Program Eligibility</w:t>
      </w:r>
    </w:p>
    <w:p w14:paraId="316F1C08" w14:textId="77777777" w:rsidR="00A12523" w:rsidRPr="00534E03"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rPr>
      </w:pPr>
      <w:r w:rsidRPr="00534E03">
        <w:rPr>
          <w:rFonts w:ascii="Times New Roman" w:hAnsi="Times New Roman" w:cs="Times New Roman"/>
          <w:color w:val="auto"/>
          <w:sz w:val="24"/>
          <w:szCs w:val="24"/>
        </w:rPr>
        <w:t>Only cases seeking monetary damages are eligible for inclusion in the program. Cases seeking other types</w:t>
      </w:r>
      <w:r w:rsidRPr="00534E03">
        <w:rPr>
          <w:rFonts w:ascii="Times New Roman" w:hAnsi="Times New Roman" w:cs="Times New Roman"/>
          <w:color w:val="auto"/>
          <w:sz w:val="24"/>
          <w:szCs w:val="24"/>
        </w:rPr>
        <w:t xml:space="preserve"> of relief, such as injunctive or declaratory relief, are not eligible for the Program.</w:t>
      </w:r>
    </w:p>
    <w:p w14:paraId="0E932F62" w14:textId="77777777" w:rsidR="00A12523" w:rsidRPr="00534E03"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rPr>
      </w:pPr>
      <w:r w:rsidRPr="00534E03">
        <w:rPr>
          <w:rFonts w:ascii="Times New Roman" w:hAnsi="Times New Roman" w:cs="Times New Roman"/>
          <w:color w:val="auto"/>
          <w:sz w:val="24"/>
          <w:szCs w:val="24"/>
        </w:rPr>
        <w:t>Cases in which the question whether the conduct was within the employee’s duties or “scope of employment” is at issue or in which there is an individually named employe</w:t>
      </w:r>
      <w:r w:rsidRPr="00534E03">
        <w:rPr>
          <w:rFonts w:ascii="Times New Roman" w:hAnsi="Times New Roman" w:cs="Times New Roman"/>
          <w:color w:val="auto"/>
          <w:sz w:val="24"/>
          <w:szCs w:val="24"/>
        </w:rPr>
        <w:t>e as defendant are not eligible for this program unless all named defendants agree to participate in this program.</w:t>
      </w:r>
    </w:p>
    <w:p w14:paraId="3F8D793A" w14:textId="77777777" w:rsidR="00A12523" w:rsidRPr="00534E03"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rPr>
      </w:pPr>
      <w:r w:rsidRPr="00534E03">
        <w:rPr>
          <w:rFonts w:ascii="Times New Roman" w:hAnsi="Times New Roman" w:cs="Times New Roman"/>
          <w:color w:val="auto"/>
          <w:sz w:val="24"/>
          <w:szCs w:val="24"/>
        </w:rPr>
        <w:t>The maximum amount of money damages that can be sought or awarded is $50,000.</w:t>
      </w:r>
    </w:p>
    <w:p w14:paraId="31706982" w14:textId="77777777" w:rsidR="00A12523" w:rsidRPr="00534E03"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rPr>
      </w:pPr>
      <w:r w:rsidRPr="00534E03">
        <w:rPr>
          <w:rFonts w:ascii="Times New Roman" w:hAnsi="Times New Roman" w:cs="Times New Roman"/>
          <w:color w:val="auto"/>
          <w:sz w:val="24"/>
          <w:szCs w:val="24"/>
        </w:rPr>
        <w:t>No attorney’s fees or costs can be awarded.</w:t>
      </w:r>
    </w:p>
    <w:p w14:paraId="408C65FC" w14:textId="77777777" w:rsidR="00A12523" w:rsidRPr="00534E03" w:rsidRDefault="000639C3">
      <w:pPr>
        <w:pBdr>
          <w:top w:val="none" w:sz="0" w:space="0" w:color="auto"/>
          <w:bottom w:val="none" w:sz="0" w:space="0" w:color="auto"/>
          <w:right w:val="none" w:sz="0" w:space="0" w:color="auto"/>
          <w:between w:val="none" w:sz="0" w:space="0" w:color="auto"/>
        </w:pBdr>
        <w:spacing w:before="220" w:after="220"/>
        <w:rPr>
          <w:rFonts w:ascii="Times New Roman" w:hAnsi="Times New Roman" w:cs="Times New Roman"/>
          <w:color w:val="auto"/>
          <w:sz w:val="24"/>
          <w:szCs w:val="24"/>
        </w:rPr>
      </w:pPr>
      <w:r w:rsidRPr="00534E03">
        <w:rPr>
          <w:rFonts w:ascii="Times New Roman" w:hAnsi="Times New Roman" w:cs="Times New Roman"/>
          <w:color w:val="auto"/>
          <w:sz w:val="24"/>
          <w:szCs w:val="24"/>
        </w:rPr>
        <w:t>Procedure</w:t>
      </w:r>
    </w:p>
    <w:p w14:paraId="65315281" w14:textId="77777777" w:rsidR="00A12523" w:rsidRPr="00534E03"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rPr>
      </w:pPr>
      <w:r w:rsidRPr="00534E03">
        <w:rPr>
          <w:rFonts w:ascii="Times New Roman" w:hAnsi="Times New Roman" w:cs="Times New Roman"/>
          <w:color w:val="auto"/>
          <w:sz w:val="24"/>
          <w:szCs w:val="24"/>
        </w:rPr>
        <w:t>A plainti</w:t>
      </w:r>
      <w:r w:rsidRPr="00534E03">
        <w:rPr>
          <w:rFonts w:ascii="Times New Roman" w:hAnsi="Times New Roman" w:cs="Times New Roman"/>
          <w:color w:val="auto"/>
          <w:sz w:val="24"/>
          <w:szCs w:val="24"/>
        </w:rPr>
        <w:t xml:space="preserve">ff will initially agree to participate in an informal mediation directly with the District. If the case is not resolved in that mediation, the parties may agree to binding or non-binding dispute resolution or mediation before a neutral mediator. </w:t>
      </w:r>
    </w:p>
    <w:p w14:paraId="30371686" w14:textId="77777777" w:rsidR="00A12523" w:rsidRPr="00534E03"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rPr>
      </w:pPr>
      <w:r w:rsidRPr="00534E03">
        <w:rPr>
          <w:rFonts w:ascii="Times New Roman" w:hAnsi="Times New Roman" w:cs="Times New Roman"/>
          <w:color w:val="auto"/>
          <w:sz w:val="24"/>
          <w:szCs w:val="24"/>
        </w:rPr>
        <w:t>The infor</w:t>
      </w:r>
      <w:r w:rsidRPr="00534E03">
        <w:rPr>
          <w:rFonts w:ascii="Times New Roman" w:hAnsi="Times New Roman" w:cs="Times New Roman"/>
          <w:color w:val="auto"/>
          <w:sz w:val="24"/>
          <w:szCs w:val="24"/>
        </w:rPr>
        <w:t>mal mediation will occur first and will be handled directly by counsel for the plaintiff and for the District of Columbia. The informal mediation will be convened by either the Deputy or Assistant Deputy of the Civil Litigation Division.</w:t>
      </w:r>
    </w:p>
    <w:p w14:paraId="4C67EF97" w14:textId="77777777" w:rsidR="00A12523" w:rsidRPr="00534E03"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rPr>
      </w:pPr>
      <w:r w:rsidRPr="00534E03">
        <w:rPr>
          <w:rFonts w:ascii="Times New Roman" w:hAnsi="Times New Roman" w:cs="Times New Roman"/>
          <w:color w:val="auto"/>
          <w:sz w:val="24"/>
          <w:szCs w:val="24"/>
        </w:rPr>
        <w:lastRenderedPageBreak/>
        <w:t>If the informal me</w:t>
      </w:r>
      <w:r w:rsidRPr="00534E03">
        <w:rPr>
          <w:rFonts w:ascii="Times New Roman" w:hAnsi="Times New Roman" w:cs="Times New Roman"/>
          <w:color w:val="auto"/>
          <w:sz w:val="24"/>
          <w:szCs w:val="24"/>
        </w:rPr>
        <w:t>diation results in a settlement, the parties will confirm the settlement in writing, and thereafter execute a written release and all necessary documents.</w:t>
      </w:r>
    </w:p>
    <w:p w14:paraId="4A5F56B0" w14:textId="77777777" w:rsidR="00A12523" w:rsidRPr="00534E03"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rPr>
      </w:pPr>
      <w:r w:rsidRPr="00534E03">
        <w:rPr>
          <w:rFonts w:ascii="Times New Roman" w:hAnsi="Times New Roman" w:cs="Times New Roman"/>
          <w:color w:val="auto"/>
          <w:sz w:val="24"/>
          <w:szCs w:val="24"/>
        </w:rPr>
        <w:t>If the informal mediation is unsuccessful, the parties may discontinue their mediation effort and con</w:t>
      </w:r>
      <w:r w:rsidRPr="00534E03">
        <w:rPr>
          <w:rFonts w:ascii="Times New Roman" w:hAnsi="Times New Roman" w:cs="Times New Roman"/>
          <w:color w:val="auto"/>
          <w:sz w:val="24"/>
          <w:szCs w:val="24"/>
        </w:rPr>
        <w:t>tinue with the case in court. Alternatively, the parties may elect to have the matter heard and decided by a neutral mediator. Under this approach, each side will present their case to the neutral mediator, who will decide what amount, if any, should be aw</w:t>
      </w:r>
      <w:r w:rsidRPr="00534E03">
        <w:rPr>
          <w:rFonts w:ascii="Times New Roman" w:hAnsi="Times New Roman" w:cs="Times New Roman"/>
          <w:color w:val="auto"/>
          <w:sz w:val="24"/>
          <w:szCs w:val="24"/>
        </w:rPr>
        <w:t xml:space="preserve">arded. Following each side’s presentation of their case and their evidence, but before the neutral mediator issues a decision, the parties will decide whether the neutral mediator’s decision will be binding or non-binding. Both parties must agree that the </w:t>
      </w:r>
      <w:r w:rsidRPr="00534E03">
        <w:rPr>
          <w:rFonts w:ascii="Times New Roman" w:hAnsi="Times New Roman" w:cs="Times New Roman"/>
          <w:color w:val="auto"/>
          <w:sz w:val="24"/>
          <w:szCs w:val="24"/>
        </w:rPr>
        <w:t>decision will be binding. If both parties do not agree that the neutral mediator’s decision will be binding, the mediator’s decision will be non-binding.</w:t>
      </w:r>
    </w:p>
    <w:p w14:paraId="468D67D1" w14:textId="77777777" w:rsidR="00A12523" w:rsidRPr="00534E03"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rPr>
      </w:pPr>
      <w:r w:rsidRPr="00534E03">
        <w:rPr>
          <w:rFonts w:ascii="Times New Roman" w:hAnsi="Times New Roman" w:cs="Times New Roman"/>
          <w:color w:val="auto"/>
          <w:sz w:val="24"/>
          <w:szCs w:val="24"/>
        </w:rPr>
        <w:t xml:space="preserve">If the parties agree to a binding decision by the neutral mediator, the parties will also agree in writing that the neutral mediator’s decision is a full resolution of the claim and that the parties are foregoing any further litigation or consideration of </w:t>
      </w:r>
      <w:r w:rsidRPr="00534E03">
        <w:rPr>
          <w:rFonts w:ascii="Times New Roman" w:hAnsi="Times New Roman" w:cs="Times New Roman"/>
          <w:color w:val="auto"/>
          <w:sz w:val="24"/>
          <w:szCs w:val="24"/>
        </w:rPr>
        <w:t>the claim under any theory of liability in court or in any other forum or proceeding.</w:t>
      </w:r>
    </w:p>
    <w:p w14:paraId="39D49A83" w14:textId="77777777" w:rsidR="00A12523" w:rsidRPr="00534E03"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rPr>
      </w:pPr>
      <w:r w:rsidRPr="00534E03">
        <w:rPr>
          <w:rFonts w:ascii="Times New Roman" w:hAnsi="Times New Roman" w:cs="Times New Roman"/>
          <w:color w:val="auto"/>
          <w:sz w:val="24"/>
          <w:szCs w:val="24"/>
        </w:rPr>
        <w:t>This agreement to binding mediation will not create any right, entitlement or benefit to any person not a party to the agreement. The only benefit the plaintiff has under</w:t>
      </w:r>
      <w:r w:rsidRPr="00534E03">
        <w:rPr>
          <w:rFonts w:ascii="Times New Roman" w:hAnsi="Times New Roman" w:cs="Times New Roman"/>
          <w:color w:val="auto"/>
          <w:sz w:val="24"/>
          <w:szCs w:val="24"/>
        </w:rPr>
        <w:t xml:space="preserve"> the agreement for binding mediation is for the payment of an award if binding mediation is agreed to and there is a final decision with an award in favor of the plaintiff.</w:t>
      </w:r>
    </w:p>
    <w:p w14:paraId="2C386869" w14:textId="77777777" w:rsidR="00A12523" w:rsidRPr="00534E03"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rPr>
      </w:pPr>
      <w:r w:rsidRPr="00534E03">
        <w:rPr>
          <w:rFonts w:ascii="Times New Roman" w:hAnsi="Times New Roman" w:cs="Times New Roman"/>
          <w:color w:val="auto"/>
          <w:sz w:val="24"/>
          <w:szCs w:val="24"/>
        </w:rPr>
        <w:t xml:space="preserve">Each side will agree to a “non-disparagement” restriction under which neither side </w:t>
      </w:r>
      <w:r w:rsidRPr="00534E03">
        <w:rPr>
          <w:rFonts w:ascii="Times New Roman" w:hAnsi="Times New Roman" w:cs="Times New Roman"/>
          <w:color w:val="auto"/>
          <w:sz w:val="24"/>
          <w:szCs w:val="24"/>
        </w:rPr>
        <w:t xml:space="preserve">may make derogatory remarks or negative comments about the other side, the underlying incident or the mediation. </w:t>
      </w:r>
    </w:p>
    <w:p w14:paraId="0B0A4F4D" w14:textId="77777777" w:rsidR="00A12523" w:rsidRPr="00534E03"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rPr>
      </w:pPr>
      <w:r w:rsidRPr="00534E03">
        <w:rPr>
          <w:rFonts w:ascii="Times New Roman" w:hAnsi="Times New Roman" w:cs="Times New Roman"/>
          <w:color w:val="auto"/>
          <w:sz w:val="24"/>
          <w:szCs w:val="24"/>
        </w:rPr>
        <w:t>The mediation decision shall not be admissible (or relied upon by the party or any third party) in any other litigation or court or proceeding</w:t>
      </w:r>
      <w:r w:rsidRPr="00534E03">
        <w:rPr>
          <w:rFonts w:ascii="Times New Roman" w:hAnsi="Times New Roman" w:cs="Times New Roman"/>
          <w:color w:val="auto"/>
          <w:sz w:val="24"/>
          <w:szCs w:val="24"/>
        </w:rPr>
        <w:t xml:space="preserve"> other than in a proceeding to enforce any agreement reached to resolve the matter.</w:t>
      </w:r>
    </w:p>
    <w:p w14:paraId="2590F792" w14:textId="77777777" w:rsidR="00A12523" w:rsidRPr="00534E03"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rPr>
      </w:pPr>
      <w:r w:rsidRPr="00534E03">
        <w:rPr>
          <w:rFonts w:ascii="Times New Roman" w:hAnsi="Times New Roman" w:cs="Times New Roman"/>
          <w:color w:val="auto"/>
          <w:sz w:val="24"/>
          <w:szCs w:val="24"/>
        </w:rPr>
        <w:t>There is no right to subpoena witnesses or to compel the attendance of a witness or production of document(s) to the mediation proceeding.</w:t>
      </w:r>
    </w:p>
    <w:p w14:paraId="4576512A" w14:textId="77777777" w:rsidR="00A12523" w:rsidRPr="00534E03"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rPr>
      </w:pPr>
      <w:r w:rsidRPr="00534E03">
        <w:rPr>
          <w:rFonts w:ascii="Times New Roman" w:hAnsi="Times New Roman" w:cs="Times New Roman"/>
          <w:color w:val="auto"/>
          <w:sz w:val="24"/>
          <w:szCs w:val="24"/>
        </w:rPr>
        <w:t>There is no right to discovery.</w:t>
      </w:r>
    </w:p>
    <w:p w14:paraId="671489C7" w14:textId="77777777" w:rsidR="00A12523" w:rsidRPr="00534E03"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rPr>
      </w:pPr>
      <w:r w:rsidRPr="00534E03">
        <w:rPr>
          <w:rFonts w:ascii="Times New Roman" w:hAnsi="Times New Roman" w:cs="Times New Roman"/>
          <w:color w:val="auto"/>
          <w:sz w:val="24"/>
          <w:szCs w:val="24"/>
        </w:rPr>
        <w:t>T</w:t>
      </w:r>
      <w:r w:rsidRPr="00534E03">
        <w:rPr>
          <w:rFonts w:ascii="Times New Roman" w:hAnsi="Times New Roman" w:cs="Times New Roman"/>
          <w:color w:val="auto"/>
          <w:sz w:val="24"/>
          <w:szCs w:val="24"/>
        </w:rPr>
        <w:t>here is no motions practice.</w:t>
      </w:r>
    </w:p>
    <w:p w14:paraId="19F6891D" w14:textId="77777777" w:rsidR="00A12523" w:rsidRPr="00534E03"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rPr>
      </w:pPr>
      <w:r w:rsidRPr="00534E03">
        <w:rPr>
          <w:rFonts w:ascii="Times New Roman" w:hAnsi="Times New Roman" w:cs="Times New Roman"/>
          <w:color w:val="auto"/>
          <w:sz w:val="24"/>
          <w:szCs w:val="24"/>
        </w:rPr>
        <w:t>Either party may appear pro se or with counsel.</w:t>
      </w:r>
    </w:p>
    <w:p w14:paraId="21F6CDA4" w14:textId="77777777" w:rsidR="00A12523" w:rsidRPr="00534E03"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rPr>
      </w:pPr>
      <w:r w:rsidRPr="00534E03">
        <w:rPr>
          <w:rFonts w:ascii="Times New Roman" w:hAnsi="Times New Roman" w:cs="Times New Roman"/>
          <w:color w:val="auto"/>
          <w:sz w:val="24"/>
          <w:szCs w:val="24"/>
        </w:rPr>
        <w:t>The mediation proceeding is limited to the mediator and the parties – it is not a public proceeding.</w:t>
      </w:r>
    </w:p>
    <w:p w14:paraId="143BD796" w14:textId="77777777" w:rsidR="00A12523" w:rsidRPr="00534E03"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rPr>
      </w:pPr>
      <w:r w:rsidRPr="00534E03">
        <w:rPr>
          <w:rFonts w:ascii="Times New Roman" w:hAnsi="Times New Roman" w:cs="Times New Roman"/>
          <w:color w:val="auto"/>
          <w:sz w:val="24"/>
          <w:szCs w:val="24"/>
        </w:rPr>
        <w:t xml:space="preserve">The rules of evidence as applicable to an agency or administrative proceeding </w:t>
      </w:r>
      <w:r w:rsidRPr="00534E03">
        <w:rPr>
          <w:rFonts w:ascii="Times New Roman" w:hAnsi="Times New Roman" w:cs="Times New Roman"/>
          <w:color w:val="auto"/>
          <w:sz w:val="24"/>
          <w:szCs w:val="24"/>
        </w:rPr>
        <w:t>shall apply.</w:t>
      </w:r>
    </w:p>
    <w:p w14:paraId="56CA4226" w14:textId="77777777" w:rsidR="00A12523" w:rsidRPr="00534E03"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rPr>
      </w:pPr>
      <w:r w:rsidRPr="00534E03">
        <w:rPr>
          <w:rFonts w:ascii="Times New Roman" w:hAnsi="Times New Roman" w:cs="Times New Roman"/>
          <w:color w:val="auto"/>
          <w:sz w:val="24"/>
          <w:szCs w:val="24"/>
        </w:rPr>
        <w:t>All decisions of the mediator and all agreements reached are not subject to any appeal or judicial review of any kind.</w:t>
      </w:r>
    </w:p>
    <w:p w14:paraId="28588F89" w14:textId="77777777" w:rsidR="00A12523" w:rsidRPr="00534E03"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rPr>
      </w:pPr>
      <w:r w:rsidRPr="00534E03">
        <w:rPr>
          <w:rFonts w:ascii="Times New Roman" w:hAnsi="Times New Roman" w:cs="Times New Roman"/>
          <w:color w:val="auto"/>
          <w:sz w:val="24"/>
          <w:szCs w:val="24"/>
        </w:rPr>
        <w:t>The proceeding shall not be recorded.</w:t>
      </w:r>
    </w:p>
    <w:p w14:paraId="68874B8A" w14:textId="77777777" w:rsidR="00A12523" w:rsidRPr="00534E03"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rPr>
      </w:pPr>
      <w:r w:rsidRPr="00534E03">
        <w:rPr>
          <w:rFonts w:ascii="Times New Roman" w:hAnsi="Times New Roman" w:cs="Times New Roman"/>
          <w:color w:val="auto"/>
          <w:sz w:val="24"/>
          <w:szCs w:val="24"/>
        </w:rPr>
        <w:t>In exchange for the government agreeing to the resolution, the payment shall be treated as a mediated settlement.</w:t>
      </w:r>
    </w:p>
    <w:p w14:paraId="2969E5FE" w14:textId="77777777" w:rsidR="00A12523" w:rsidRPr="00534E03"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rPr>
      </w:pPr>
      <w:r w:rsidRPr="00534E03">
        <w:rPr>
          <w:rFonts w:ascii="Times New Roman" w:hAnsi="Times New Roman" w:cs="Times New Roman"/>
          <w:color w:val="auto"/>
          <w:sz w:val="24"/>
          <w:szCs w:val="24"/>
        </w:rPr>
        <w:t>The plaintiff will dismiss the pending civil action with prejudice or as settled prior to the payment of any mediation award.</w:t>
      </w:r>
    </w:p>
    <w:p w14:paraId="5EA91A96" w14:textId="77777777" w:rsidR="00A12523" w:rsidRPr="00534E03"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rPr>
      </w:pPr>
      <w:r w:rsidRPr="00534E03">
        <w:rPr>
          <w:rFonts w:ascii="Times New Roman" w:hAnsi="Times New Roman" w:cs="Times New Roman"/>
          <w:color w:val="auto"/>
          <w:sz w:val="24"/>
          <w:szCs w:val="24"/>
        </w:rPr>
        <w:lastRenderedPageBreak/>
        <w:t>The mediator sha</w:t>
      </w:r>
      <w:r w:rsidRPr="00534E03">
        <w:rPr>
          <w:rFonts w:ascii="Times New Roman" w:hAnsi="Times New Roman" w:cs="Times New Roman"/>
          <w:color w:val="auto"/>
          <w:sz w:val="24"/>
          <w:szCs w:val="24"/>
        </w:rPr>
        <w:t>ll complete the attached Disposition form after the mediation proceeding.</w:t>
      </w:r>
    </w:p>
    <w:p w14:paraId="186DDA1D" w14:textId="77777777" w:rsidR="00A12523" w:rsidRPr="00534E03"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rPr>
      </w:pPr>
      <w:r w:rsidRPr="00534E03">
        <w:rPr>
          <w:rFonts w:ascii="Times New Roman" w:hAnsi="Times New Roman" w:cs="Times New Roman"/>
          <w:color w:val="auto"/>
          <w:sz w:val="24"/>
          <w:szCs w:val="24"/>
        </w:rPr>
        <w:t>If there is a payment owed to plaintiff, the plaintiff agrees to provide a signed release or settlement agreement and a signed W-9 tax form.</w:t>
      </w:r>
    </w:p>
    <w:p w14:paraId="49555A69" w14:textId="77777777" w:rsidR="00A12523" w:rsidRPr="00534E03"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rPr>
      </w:pPr>
      <w:r w:rsidRPr="00534E03">
        <w:rPr>
          <w:rFonts w:ascii="Times New Roman" w:hAnsi="Times New Roman" w:cs="Times New Roman"/>
          <w:color w:val="auto"/>
          <w:sz w:val="24"/>
          <w:szCs w:val="24"/>
        </w:rPr>
        <w:t xml:space="preserve">Any payment made by the District will be </w:t>
      </w:r>
      <w:r w:rsidRPr="00534E03">
        <w:rPr>
          <w:rFonts w:ascii="Times New Roman" w:hAnsi="Times New Roman" w:cs="Times New Roman"/>
          <w:color w:val="auto"/>
          <w:sz w:val="24"/>
          <w:szCs w:val="24"/>
        </w:rPr>
        <w:t>subject to collection by the District of any outstanding tax liens, Medicaid/Medicare liens and/or delinquent child support payments.</w:t>
      </w:r>
    </w:p>
    <w:p w14:paraId="6A7A39BF" w14:textId="77777777" w:rsidR="00A12523" w:rsidRPr="00534E03"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rPr>
      </w:pPr>
      <w:r w:rsidRPr="00534E03">
        <w:rPr>
          <w:rFonts w:ascii="Times New Roman" w:hAnsi="Times New Roman" w:cs="Times New Roman"/>
          <w:color w:val="auto"/>
          <w:sz w:val="24"/>
          <w:szCs w:val="24"/>
        </w:rPr>
        <w:t>Any payment owed to the plaintiff may not be assigned to a third party without prior written consent by the District of Co</w:t>
      </w:r>
      <w:r w:rsidRPr="00534E03">
        <w:rPr>
          <w:rFonts w:ascii="Times New Roman" w:hAnsi="Times New Roman" w:cs="Times New Roman"/>
          <w:color w:val="auto"/>
          <w:sz w:val="24"/>
          <w:szCs w:val="24"/>
        </w:rPr>
        <w:t>lumbia.</w:t>
      </w:r>
    </w:p>
    <w:p w14:paraId="6E0638CA" w14:textId="77777777" w:rsidR="00A12523" w:rsidRPr="00534E03"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rPr>
      </w:pPr>
      <w:r w:rsidRPr="00534E03">
        <w:rPr>
          <w:rFonts w:ascii="Times New Roman" w:hAnsi="Times New Roman" w:cs="Times New Roman"/>
          <w:color w:val="auto"/>
          <w:sz w:val="24"/>
          <w:szCs w:val="24"/>
        </w:rPr>
        <w:t>Any dispute over the terms of the settlement are subject to District of Columbia law and may be litigated only in a Court in the District of Columbia.</w:t>
      </w:r>
    </w:p>
    <w:p w14:paraId="7FBD8681" w14:textId="180CD70A" w:rsidR="00A12523" w:rsidRPr="00534E03" w:rsidRDefault="000639C3">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rPr>
      </w:pPr>
      <w:r w:rsidRPr="00534E03">
        <w:rPr>
          <w:rFonts w:ascii="Times New Roman" w:hAnsi="Times New Roman" w:cs="Times New Roman"/>
          <w:color w:val="auto"/>
          <w:sz w:val="24"/>
          <w:szCs w:val="24"/>
        </w:rPr>
        <w:t>Any statements made by a party or their counsel during any proceeding or meeting or conference ca</w:t>
      </w:r>
      <w:r w:rsidRPr="00534E03">
        <w:rPr>
          <w:rFonts w:ascii="Times New Roman" w:hAnsi="Times New Roman" w:cs="Times New Roman"/>
          <w:color w:val="auto"/>
          <w:sz w:val="24"/>
          <w:szCs w:val="24"/>
        </w:rPr>
        <w:t>ll in this matter shall not be used in any subsequent proceeding or litigation except to enforce a settlement or binding dispute resolution mediation award.</w:t>
      </w:r>
    </w:p>
    <w:p w14:paraId="3FA25394" w14:textId="516D3067" w:rsidR="00534E03" w:rsidRDefault="00534E03" w:rsidP="00534E03">
      <w:p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sz w:val="24"/>
          <w:szCs w:val="24"/>
        </w:rPr>
      </w:pPr>
    </w:p>
    <w:p w14:paraId="64E6BEE0" w14:textId="033580F4" w:rsidR="00534E03" w:rsidRDefault="00534E03">
      <w:pPr>
        <w:rPr>
          <w:rFonts w:ascii="Times New Roman" w:hAnsi="Times New Roman" w:cs="Times New Roman"/>
          <w:sz w:val="24"/>
          <w:szCs w:val="24"/>
        </w:rPr>
      </w:pPr>
      <w:r>
        <w:rPr>
          <w:rFonts w:ascii="Times New Roman" w:hAnsi="Times New Roman" w:cs="Times New Roman"/>
          <w:sz w:val="24"/>
          <w:szCs w:val="24"/>
        </w:rPr>
        <w:br w:type="page"/>
      </w:r>
    </w:p>
    <w:p w14:paraId="502BE919" w14:textId="77777777" w:rsidR="00534E03" w:rsidRDefault="00534E03" w:rsidP="00534E03">
      <w:pPr>
        <w:jc w:val="center"/>
        <w:rPr>
          <w:rFonts w:ascii="Times New Roman" w:hAnsi="Times New Roman"/>
          <w:sz w:val="40"/>
          <w:szCs w:val="23"/>
          <w:u w:val="single"/>
        </w:rPr>
      </w:pPr>
      <w:r>
        <w:rPr>
          <w:rFonts w:ascii="Times New Roman" w:hAnsi="Times New Roman"/>
          <w:sz w:val="40"/>
          <w:szCs w:val="23"/>
          <w:u w:val="single"/>
        </w:rPr>
        <w:lastRenderedPageBreak/>
        <w:t xml:space="preserve">The OAG </w:t>
      </w:r>
    </w:p>
    <w:p w14:paraId="3F9A4B42" w14:textId="77777777" w:rsidR="00534E03" w:rsidRDefault="00534E03" w:rsidP="00534E03">
      <w:pPr>
        <w:jc w:val="center"/>
        <w:rPr>
          <w:rFonts w:ascii="Times New Roman" w:hAnsi="Times New Roman"/>
          <w:sz w:val="40"/>
          <w:szCs w:val="23"/>
          <w:u w:val="single"/>
        </w:rPr>
      </w:pPr>
      <w:r w:rsidRPr="005B04E3">
        <w:rPr>
          <w:rFonts w:ascii="Times New Roman" w:hAnsi="Times New Roman"/>
          <w:sz w:val="40"/>
          <w:szCs w:val="23"/>
          <w:u w:val="single"/>
        </w:rPr>
        <w:t>Community</w:t>
      </w:r>
      <w:r>
        <w:rPr>
          <w:rFonts w:ascii="Times New Roman" w:hAnsi="Times New Roman"/>
          <w:sz w:val="40"/>
          <w:szCs w:val="23"/>
          <w:u w:val="single"/>
        </w:rPr>
        <w:t xml:space="preserve"> Mediation/Dispute Resolution</w:t>
      </w:r>
      <w:r w:rsidRPr="005B04E3">
        <w:rPr>
          <w:rFonts w:ascii="Times New Roman" w:hAnsi="Times New Roman"/>
          <w:sz w:val="40"/>
          <w:szCs w:val="23"/>
          <w:u w:val="single"/>
        </w:rPr>
        <w:t xml:space="preserve"> </w:t>
      </w:r>
      <w:r>
        <w:rPr>
          <w:rFonts w:ascii="Times New Roman" w:hAnsi="Times New Roman"/>
          <w:sz w:val="40"/>
          <w:szCs w:val="23"/>
          <w:u w:val="single"/>
        </w:rPr>
        <w:t xml:space="preserve">Center Agreement </w:t>
      </w:r>
    </w:p>
    <w:p w14:paraId="1D460163" w14:textId="77777777" w:rsidR="00534E03" w:rsidRPr="001150EB" w:rsidRDefault="00534E03" w:rsidP="00534E03">
      <w:pPr>
        <w:rPr>
          <w:rFonts w:ascii="Times New Roman" w:hAnsi="Times New Roman" w:cs="Times New Roman"/>
          <w:sz w:val="24"/>
          <w:szCs w:val="24"/>
        </w:rPr>
      </w:pPr>
      <w:r w:rsidRPr="001150EB">
        <w:rPr>
          <w:rFonts w:ascii="Times New Roman" w:hAnsi="Times New Roman" w:cs="Times New Roman"/>
          <w:sz w:val="24"/>
          <w:szCs w:val="24"/>
        </w:rPr>
        <w:t>I agree as follows to the terms and conditions for my participation in the OAG Community Mediation/Dispute Resolution Center</w:t>
      </w:r>
    </w:p>
    <w:p w14:paraId="21B007B6" w14:textId="77777777" w:rsidR="00534E03" w:rsidRDefault="00534E03" w:rsidP="00534E03">
      <w:pPr>
        <w:pStyle w:val="ListParagraph"/>
        <w:numPr>
          <w:ilvl w:val="0"/>
          <w:numId w:val="3"/>
        </w:numPr>
        <w:rPr>
          <w:rFonts w:ascii="Times New Roman" w:hAnsi="Times New Roman"/>
          <w:sz w:val="24"/>
          <w:szCs w:val="24"/>
        </w:rPr>
      </w:pPr>
      <w:r>
        <w:rPr>
          <w:rFonts w:ascii="Times New Roman" w:hAnsi="Times New Roman"/>
          <w:sz w:val="24"/>
          <w:szCs w:val="24"/>
        </w:rPr>
        <w:t xml:space="preserve">The court case or claim involves </w:t>
      </w:r>
      <w:r w:rsidRPr="005B04E3">
        <w:rPr>
          <w:rFonts w:ascii="Times New Roman" w:hAnsi="Times New Roman"/>
          <w:sz w:val="24"/>
          <w:szCs w:val="24"/>
        </w:rPr>
        <w:t>monetary</w:t>
      </w:r>
      <w:r>
        <w:rPr>
          <w:rFonts w:ascii="Times New Roman" w:hAnsi="Times New Roman"/>
          <w:sz w:val="24"/>
          <w:szCs w:val="24"/>
        </w:rPr>
        <w:t xml:space="preserve"> (money)</w:t>
      </w:r>
      <w:r w:rsidRPr="005B04E3">
        <w:rPr>
          <w:rFonts w:ascii="Times New Roman" w:hAnsi="Times New Roman"/>
          <w:sz w:val="24"/>
          <w:szCs w:val="24"/>
        </w:rPr>
        <w:t xml:space="preserve"> damages on</w:t>
      </w:r>
      <w:r>
        <w:rPr>
          <w:rFonts w:ascii="Times New Roman" w:hAnsi="Times New Roman"/>
          <w:sz w:val="24"/>
          <w:szCs w:val="24"/>
        </w:rPr>
        <w:t>ly.</w:t>
      </w:r>
    </w:p>
    <w:p w14:paraId="7924954C" w14:textId="77777777" w:rsidR="00534E03" w:rsidRDefault="00534E03" w:rsidP="00534E03">
      <w:pPr>
        <w:pStyle w:val="ListParagraph"/>
        <w:numPr>
          <w:ilvl w:val="0"/>
          <w:numId w:val="3"/>
        </w:numPr>
        <w:rPr>
          <w:rFonts w:ascii="Times New Roman" w:hAnsi="Times New Roman"/>
          <w:sz w:val="24"/>
          <w:szCs w:val="24"/>
        </w:rPr>
      </w:pPr>
      <w:r>
        <w:rPr>
          <w:rFonts w:ascii="Times New Roman" w:hAnsi="Times New Roman"/>
          <w:sz w:val="24"/>
          <w:szCs w:val="24"/>
        </w:rPr>
        <w:t>The maximum amount of money/damages that can be requested or awarded is $50,000.</w:t>
      </w:r>
    </w:p>
    <w:p w14:paraId="0B80900E" w14:textId="77777777" w:rsidR="00534E03" w:rsidRPr="006A4925" w:rsidRDefault="00534E03" w:rsidP="00534E03">
      <w:pPr>
        <w:pStyle w:val="ListParagraph"/>
        <w:numPr>
          <w:ilvl w:val="0"/>
          <w:numId w:val="3"/>
        </w:numPr>
        <w:rPr>
          <w:rFonts w:ascii="Times New Roman" w:hAnsi="Times New Roman"/>
          <w:sz w:val="24"/>
          <w:szCs w:val="24"/>
        </w:rPr>
      </w:pPr>
      <w:r>
        <w:rPr>
          <w:rFonts w:ascii="Times New Roman" w:hAnsi="Times New Roman"/>
          <w:sz w:val="24"/>
          <w:szCs w:val="24"/>
        </w:rPr>
        <w:t>The mediation can be binding or non-binding.</w:t>
      </w:r>
      <w:r w:rsidDel="0052691C">
        <w:rPr>
          <w:rFonts w:ascii="Times New Roman" w:hAnsi="Times New Roman"/>
          <w:sz w:val="24"/>
          <w:szCs w:val="24"/>
        </w:rPr>
        <w:t xml:space="preserve"> </w:t>
      </w:r>
    </w:p>
    <w:p w14:paraId="5E231DE9" w14:textId="77777777" w:rsidR="00534E03" w:rsidRDefault="00534E03" w:rsidP="00534E03">
      <w:pPr>
        <w:pStyle w:val="ListParagraph"/>
        <w:numPr>
          <w:ilvl w:val="0"/>
          <w:numId w:val="3"/>
        </w:numPr>
        <w:rPr>
          <w:rFonts w:ascii="Times New Roman" w:hAnsi="Times New Roman"/>
          <w:sz w:val="24"/>
          <w:szCs w:val="24"/>
        </w:rPr>
      </w:pPr>
      <w:r>
        <w:rPr>
          <w:rFonts w:ascii="Times New Roman" w:hAnsi="Times New Roman"/>
          <w:sz w:val="24"/>
          <w:szCs w:val="24"/>
        </w:rPr>
        <w:t xml:space="preserve">No attorney’s fees or costs are recoverable. </w:t>
      </w:r>
    </w:p>
    <w:p w14:paraId="043F4FA9" w14:textId="77777777" w:rsidR="00534E03" w:rsidRDefault="00534E03" w:rsidP="00534E03">
      <w:pPr>
        <w:pStyle w:val="ListParagraph"/>
        <w:numPr>
          <w:ilvl w:val="0"/>
          <w:numId w:val="3"/>
        </w:numPr>
        <w:rPr>
          <w:rFonts w:ascii="Times New Roman" w:hAnsi="Times New Roman"/>
          <w:sz w:val="24"/>
          <w:szCs w:val="24"/>
        </w:rPr>
      </w:pPr>
      <w:r>
        <w:rPr>
          <w:rFonts w:ascii="Times New Roman" w:hAnsi="Times New Roman"/>
          <w:sz w:val="24"/>
          <w:szCs w:val="24"/>
        </w:rPr>
        <w:t>If the parties desire binding mediation before a neutral mediator/arbiter, both parties must agree that the mediation will be binding.  The parties will not agree to binding mediation until after they have presented their cases and supporting evidence to the neutral mediator/arbiter.  If the parties choose binding mediation, the mediation resolution will be a full resolution on all issues and the parties agree to forgo any further claim in any other forum, court, or administrative body under any theory of liability.</w:t>
      </w:r>
    </w:p>
    <w:p w14:paraId="0BDFBBF9" w14:textId="77777777" w:rsidR="00534E03" w:rsidRPr="006A4925" w:rsidRDefault="00534E03" w:rsidP="00534E03">
      <w:pPr>
        <w:pStyle w:val="ListParagraph"/>
        <w:numPr>
          <w:ilvl w:val="0"/>
          <w:numId w:val="3"/>
        </w:numPr>
        <w:rPr>
          <w:rFonts w:ascii="Times New Roman" w:hAnsi="Times New Roman"/>
          <w:sz w:val="24"/>
          <w:szCs w:val="24"/>
        </w:rPr>
      </w:pPr>
      <w:r w:rsidRPr="006A4925">
        <w:rPr>
          <w:rFonts w:ascii="Times New Roman" w:hAnsi="Times New Roman"/>
          <w:sz w:val="24"/>
          <w:szCs w:val="24"/>
        </w:rPr>
        <w:t>I understand to binding mediation, the decision or result of the proceeding is not binding until the decision is issued.  Any decision shall not be admissible (or relied upon by the party or any third party) in any other litigation or court or proceeding.</w:t>
      </w:r>
    </w:p>
    <w:p w14:paraId="213AEE11" w14:textId="77777777" w:rsidR="00534E03" w:rsidRDefault="00534E03" w:rsidP="00534E03">
      <w:pPr>
        <w:pStyle w:val="ListParagraph"/>
        <w:numPr>
          <w:ilvl w:val="0"/>
          <w:numId w:val="3"/>
        </w:numPr>
        <w:rPr>
          <w:rFonts w:ascii="Times New Roman" w:hAnsi="Times New Roman"/>
          <w:sz w:val="24"/>
          <w:szCs w:val="24"/>
        </w:rPr>
      </w:pPr>
      <w:r>
        <w:rPr>
          <w:rFonts w:ascii="Times New Roman" w:hAnsi="Times New Roman"/>
          <w:sz w:val="24"/>
          <w:szCs w:val="24"/>
        </w:rPr>
        <w:t>This agreement does not create any right, entitlement or benefit to any person not a party to the agreement.  The only benefit I have under this agreement is for the payment of a settlement if binding mediation is agreed to and there is a final decision with an award in my favor.</w:t>
      </w:r>
    </w:p>
    <w:p w14:paraId="6CCBB4E6" w14:textId="77777777" w:rsidR="00534E03" w:rsidRDefault="00534E03" w:rsidP="00534E03">
      <w:pPr>
        <w:pStyle w:val="ListParagraph"/>
        <w:numPr>
          <w:ilvl w:val="0"/>
          <w:numId w:val="3"/>
        </w:numPr>
        <w:rPr>
          <w:rFonts w:ascii="Times New Roman" w:hAnsi="Times New Roman"/>
          <w:sz w:val="24"/>
          <w:szCs w:val="24"/>
        </w:rPr>
      </w:pPr>
      <w:r>
        <w:rPr>
          <w:rFonts w:ascii="Times New Roman" w:hAnsi="Times New Roman"/>
          <w:sz w:val="24"/>
          <w:szCs w:val="24"/>
        </w:rPr>
        <w:t>The parties agree not to make negative comments about the other side(s), the underlying incident or this mediation.</w:t>
      </w:r>
    </w:p>
    <w:p w14:paraId="5DE7DAA2" w14:textId="77777777" w:rsidR="00534E03" w:rsidRDefault="00534E03" w:rsidP="00534E03">
      <w:pPr>
        <w:pStyle w:val="ListParagraph"/>
        <w:numPr>
          <w:ilvl w:val="0"/>
          <w:numId w:val="3"/>
        </w:numPr>
        <w:rPr>
          <w:rFonts w:ascii="Times New Roman" w:hAnsi="Times New Roman"/>
          <w:sz w:val="24"/>
          <w:szCs w:val="24"/>
        </w:rPr>
      </w:pPr>
      <w:r>
        <w:rPr>
          <w:rFonts w:ascii="Times New Roman" w:hAnsi="Times New Roman"/>
          <w:sz w:val="24"/>
          <w:szCs w:val="24"/>
        </w:rPr>
        <w:t>There is no right to subpoena witnesses or to compel the attendance of a witness or compel the production of documents to the mediation proceeding.</w:t>
      </w:r>
    </w:p>
    <w:p w14:paraId="22BB5517" w14:textId="77777777" w:rsidR="00534E03" w:rsidRDefault="00534E03" w:rsidP="00534E03">
      <w:pPr>
        <w:pStyle w:val="ListParagraph"/>
        <w:numPr>
          <w:ilvl w:val="0"/>
          <w:numId w:val="3"/>
        </w:numPr>
        <w:rPr>
          <w:rFonts w:ascii="Times New Roman" w:hAnsi="Times New Roman"/>
          <w:sz w:val="24"/>
          <w:szCs w:val="24"/>
        </w:rPr>
      </w:pPr>
      <w:r>
        <w:rPr>
          <w:rFonts w:ascii="Times New Roman" w:hAnsi="Times New Roman"/>
          <w:sz w:val="24"/>
          <w:szCs w:val="24"/>
        </w:rPr>
        <w:t>There is no right to discovery.</w:t>
      </w:r>
    </w:p>
    <w:p w14:paraId="07BC1DD7" w14:textId="77777777" w:rsidR="00534E03" w:rsidRDefault="00534E03" w:rsidP="00534E03">
      <w:pPr>
        <w:pStyle w:val="ListParagraph"/>
        <w:numPr>
          <w:ilvl w:val="0"/>
          <w:numId w:val="3"/>
        </w:numPr>
        <w:rPr>
          <w:rFonts w:ascii="Times New Roman" w:hAnsi="Times New Roman"/>
          <w:sz w:val="24"/>
          <w:szCs w:val="24"/>
        </w:rPr>
      </w:pPr>
      <w:r>
        <w:rPr>
          <w:rFonts w:ascii="Times New Roman" w:hAnsi="Times New Roman"/>
          <w:sz w:val="24"/>
          <w:szCs w:val="24"/>
        </w:rPr>
        <w:t>There is no motions practice.</w:t>
      </w:r>
    </w:p>
    <w:p w14:paraId="56D16359" w14:textId="77777777" w:rsidR="00534E03" w:rsidRDefault="00534E03" w:rsidP="00534E03">
      <w:pPr>
        <w:pStyle w:val="ListParagraph"/>
        <w:numPr>
          <w:ilvl w:val="0"/>
          <w:numId w:val="3"/>
        </w:numPr>
        <w:rPr>
          <w:rFonts w:ascii="Times New Roman" w:hAnsi="Times New Roman"/>
          <w:sz w:val="24"/>
          <w:szCs w:val="24"/>
        </w:rPr>
      </w:pPr>
      <w:r>
        <w:rPr>
          <w:rFonts w:ascii="Times New Roman" w:hAnsi="Times New Roman"/>
          <w:sz w:val="24"/>
          <w:szCs w:val="24"/>
        </w:rPr>
        <w:t>Each party may appear with counsel or without counsel (pro se).</w:t>
      </w:r>
    </w:p>
    <w:p w14:paraId="39DD278C" w14:textId="77777777" w:rsidR="00534E03" w:rsidRDefault="00534E03" w:rsidP="00534E03">
      <w:pPr>
        <w:pStyle w:val="ListParagraph"/>
        <w:numPr>
          <w:ilvl w:val="0"/>
          <w:numId w:val="3"/>
        </w:numPr>
        <w:rPr>
          <w:rFonts w:ascii="Times New Roman" w:hAnsi="Times New Roman"/>
          <w:sz w:val="24"/>
          <w:szCs w:val="24"/>
        </w:rPr>
      </w:pPr>
      <w:r>
        <w:rPr>
          <w:rFonts w:ascii="Times New Roman" w:hAnsi="Times New Roman"/>
          <w:sz w:val="24"/>
          <w:szCs w:val="24"/>
        </w:rPr>
        <w:t>The mediation proceeding is limited to the mediator and the parties-it is not public.</w:t>
      </w:r>
    </w:p>
    <w:p w14:paraId="7442F402" w14:textId="77777777" w:rsidR="00534E03" w:rsidRDefault="00534E03" w:rsidP="00534E03">
      <w:pPr>
        <w:pStyle w:val="ListParagraph"/>
        <w:numPr>
          <w:ilvl w:val="0"/>
          <w:numId w:val="3"/>
        </w:numPr>
        <w:rPr>
          <w:rFonts w:ascii="Times New Roman" w:hAnsi="Times New Roman"/>
          <w:sz w:val="24"/>
          <w:szCs w:val="24"/>
        </w:rPr>
      </w:pPr>
      <w:r w:rsidRPr="0052691C">
        <w:rPr>
          <w:rFonts w:ascii="Times New Roman" w:hAnsi="Times New Roman"/>
          <w:sz w:val="24"/>
          <w:szCs w:val="24"/>
        </w:rPr>
        <w:t>The rules of evidence shall be relaxed</w:t>
      </w:r>
      <w:r>
        <w:rPr>
          <w:rFonts w:ascii="Times New Roman" w:hAnsi="Times New Roman"/>
          <w:sz w:val="24"/>
          <w:szCs w:val="24"/>
        </w:rPr>
        <w:t>.</w:t>
      </w:r>
    </w:p>
    <w:p w14:paraId="4797DBE0" w14:textId="77777777" w:rsidR="00534E03" w:rsidRPr="0052691C" w:rsidRDefault="00534E03" w:rsidP="00534E03">
      <w:pPr>
        <w:pStyle w:val="ListParagraph"/>
        <w:numPr>
          <w:ilvl w:val="0"/>
          <w:numId w:val="3"/>
        </w:numPr>
        <w:rPr>
          <w:rFonts w:ascii="Times New Roman" w:hAnsi="Times New Roman"/>
          <w:sz w:val="24"/>
          <w:szCs w:val="24"/>
        </w:rPr>
      </w:pPr>
      <w:r w:rsidRPr="0052691C">
        <w:rPr>
          <w:rFonts w:ascii="Times New Roman" w:hAnsi="Times New Roman"/>
          <w:sz w:val="24"/>
          <w:szCs w:val="24"/>
        </w:rPr>
        <w:t>If the parties have agreed to binding mediation</w:t>
      </w:r>
      <w:r>
        <w:rPr>
          <w:rFonts w:ascii="Times New Roman" w:hAnsi="Times New Roman"/>
          <w:sz w:val="24"/>
          <w:szCs w:val="24"/>
        </w:rPr>
        <w:t xml:space="preserve"> and a final decision has been reached, the decision is final </w:t>
      </w:r>
      <w:r w:rsidRPr="0052691C">
        <w:rPr>
          <w:rFonts w:ascii="Times New Roman" w:hAnsi="Times New Roman"/>
          <w:sz w:val="24"/>
          <w:szCs w:val="24"/>
        </w:rPr>
        <w:t xml:space="preserve">and not subject to any appeal or judicial review of any kind.  </w:t>
      </w:r>
    </w:p>
    <w:p w14:paraId="27DAF0A0" w14:textId="77777777" w:rsidR="00534E03" w:rsidRDefault="00534E03" w:rsidP="00534E03">
      <w:pPr>
        <w:pStyle w:val="ListParagraph"/>
        <w:numPr>
          <w:ilvl w:val="0"/>
          <w:numId w:val="3"/>
        </w:numPr>
        <w:rPr>
          <w:rFonts w:ascii="Times New Roman" w:hAnsi="Times New Roman"/>
          <w:sz w:val="24"/>
          <w:szCs w:val="24"/>
        </w:rPr>
      </w:pPr>
      <w:r w:rsidRPr="0052691C">
        <w:rPr>
          <w:rFonts w:ascii="Times New Roman" w:hAnsi="Times New Roman"/>
          <w:sz w:val="24"/>
          <w:szCs w:val="24"/>
        </w:rPr>
        <w:t>If the parties only agreed to non-binding mediation, the decision is not final. Both parties are free to accept or reject the non-binding mediation decision</w:t>
      </w:r>
      <w:r>
        <w:rPr>
          <w:rFonts w:ascii="Times New Roman" w:hAnsi="Times New Roman"/>
          <w:sz w:val="24"/>
          <w:szCs w:val="24"/>
        </w:rPr>
        <w:t>.</w:t>
      </w:r>
    </w:p>
    <w:p w14:paraId="154DF235" w14:textId="77777777" w:rsidR="00534E03" w:rsidRPr="006D31A2" w:rsidRDefault="00534E03" w:rsidP="00534E03">
      <w:pPr>
        <w:pStyle w:val="ListParagraph"/>
        <w:numPr>
          <w:ilvl w:val="0"/>
          <w:numId w:val="3"/>
        </w:numPr>
        <w:rPr>
          <w:rFonts w:ascii="Times New Roman" w:hAnsi="Times New Roman"/>
          <w:sz w:val="24"/>
          <w:szCs w:val="24"/>
        </w:rPr>
      </w:pPr>
      <w:r w:rsidRPr="0052691C">
        <w:rPr>
          <w:rFonts w:ascii="Times New Roman" w:hAnsi="Times New Roman"/>
          <w:sz w:val="24"/>
          <w:szCs w:val="24"/>
        </w:rPr>
        <w:t>T</w:t>
      </w:r>
      <w:r w:rsidRPr="006D31A2">
        <w:rPr>
          <w:rFonts w:ascii="Times New Roman" w:hAnsi="Times New Roman"/>
          <w:sz w:val="24"/>
          <w:szCs w:val="24"/>
        </w:rPr>
        <w:t>he proceeding shall not be recorded in any way.</w:t>
      </w:r>
    </w:p>
    <w:p w14:paraId="6A51AB0D" w14:textId="77777777" w:rsidR="00534E03" w:rsidRDefault="00534E03" w:rsidP="00534E03">
      <w:pPr>
        <w:pStyle w:val="ListParagraph"/>
        <w:numPr>
          <w:ilvl w:val="0"/>
          <w:numId w:val="3"/>
        </w:numPr>
        <w:rPr>
          <w:rFonts w:ascii="Times New Roman" w:hAnsi="Times New Roman"/>
          <w:sz w:val="24"/>
          <w:szCs w:val="24"/>
        </w:rPr>
      </w:pPr>
      <w:r>
        <w:rPr>
          <w:rFonts w:ascii="Times New Roman" w:hAnsi="Times New Roman"/>
          <w:sz w:val="24"/>
          <w:szCs w:val="24"/>
        </w:rPr>
        <w:t>In exchange for all parties agreeing to binding mediation, the decision and payment shall be treated as a mediated settlement.</w:t>
      </w:r>
    </w:p>
    <w:p w14:paraId="5A1BFCB8" w14:textId="77777777" w:rsidR="00534E03" w:rsidRDefault="00534E03" w:rsidP="00534E03">
      <w:pPr>
        <w:pStyle w:val="ListParagraph"/>
        <w:numPr>
          <w:ilvl w:val="0"/>
          <w:numId w:val="3"/>
        </w:numPr>
        <w:rPr>
          <w:rFonts w:ascii="Times New Roman" w:hAnsi="Times New Roman"/>
          <w:sz w:val="24"/>
          <w:szCs w:val="24"/>
        </w:rPr>
      </w:pPr>
      <w:r>
        <w:rPr>
          <w:rFonts w:ascii="Times New Roman" w:hAnsi="Times New Roman"/>
          <w:sz w:val="24"/>
          <w:szCs w:val="24"/>
        </w:rPr>
        <w:lastRenderedPageBreak/>
        <w:t>If I prevail in binding mediation or the parties reach a settlement, I will dismiss any pending civil action with prejudice prior to the payment of any mediation award or settlement.  If there is no lawsuit pending, I will sign a release in exchange for the payment.</w:t>
      </w:r>
    </w:p>
    <w:p w14:paraId="7EBB075D" w14:textId="77777777" w:rsidR="00534E03" w:rsidRDefault="00534E03" w:rsidP="00534E03">
      <w:pPr>
        <w:pStyle w:val="ListParagraph"/>
        <w:numPr>
          <w:ilvl w:val="0"/>
          <w:numId w:val="3"/>
        </w:numPr>
        <w:rPr>
          <w:rFonts w:ascii="Times New Roman" w:hAnsi="Times New Roman"/>
          <w:sz w:val="24"/>
          <w:szCs w:val="24"/>
        </w:rPr>
      </w:pPr>
      <w:r>
        <w:rPr>
          <w:rFonts w:ascii="Times New Roman" w:hAnsi="Times New Roman"/>
          <w:sz w:val="24"/>
          <w:szCs w:val="24"/>
        </w:rPr>
        <w:t>Cases in which “scope of employment” is at issue and/</w:t>
      </w:r>
      <w:proofErr w:type="gramStart"/>
      <w:r>
        <w:rPr>
          <w:rFonts w:ascii="Times New Roman" w:hAnsi="Times New Roman"/>
          <w:sz w:val="24"/>
          <w:szCs w:val="24"/>
        </w:rPr>
        <w:t>or  and</w:t>
      </w:r>
      <w:proofErr w:type="gramEnd"/>
      <w:r>
        <w:rPr>
          <w:rFonts w:ascii="Times New Roman" w:hAnsi="Times New Roman"/>
          <w:sz w:val="24"/>
          <w:szCs w:val="24"/>
        </w:rPr>
        <w:t xml:space="preserve"> in which there is an individually named employee as defendant are not eligible for this program unless all named defendants agree to participate in this mediation proceeding.</w:t>
      </w:r>
    </w:p>
    <w:p w14:paraId="681689E5" w14:textId="77777777" w:rsidR="00534E03" w:rsidRDefault="00534E03" w:rsidP="00534E03">
      <w:pPr>
        <w:pStyle w:val="ListParagraph"/>
        <w:numPr>
          <w:ilvl w:val="0"/>
          <w:numId w:val="3"/>
        </w:numPr>
        <w:rPr>
          <w:rFonts w:ascii="Times New Roman" w:hAnsi="Times New Roman"/>
          <w:sz w:val="24"/>
          <w:szCs w:val="24"/>
        </w:rPr>
      </w:pPr>
      <w:r>
        <w:rPr>
          <w:rFonts w:ascii="Times New Roman" w:hAnsi="Times New Roman"/>
          <w:sz w:val="24"/>
          <w:szCs w:val="24"/>
        </w:rPr>
        <w:t>The mediator shall complete the attached Mediation Disposition Form after the mediation proceeding.</w:t>
      </w:r>
    </w:p>
    <w:p w14:paraId="43B513FF" w14:textId="77777777" w:rsidR="00534E03" w:rsidRDefault="00534E03" w:rsidP="00534E03">
      <w:pPr>
        <w:pStyle w:val="ListParagraph"/>
        <w:numPr>
          <w:ilvl w:val="0"/>
          <w:numId w:val="3"/>
        </w:numPr>
        <w:rPr>
          <w:rFonts w:ascii="Times New Roman" w:hAnsi="Times New Roman"/>
          <w:sz w:val="24"/>
          <w:szCs w:val="24"/>
        </w:rPr>
      </w:pPr>
      <w:r>
        <w:rPr>
          <w:rFonts w:ascii="Times New Roman" w:hAnsi="Times New Roman"/>
          <w:sz w:val="24"/>
          <w:szCs w:val="24"/>
        </w:rPr>
        <w:t>If there is a payment owed to me, I agree to provide a signed release and a signed W-9 tax form.  I understand that the District cannot make any payment to me without a signed release and a signed W-9 tax form.</w:t>
      </w:r>
    </w:p>
    <w:p w14:paraId="14CCF681" w14:textId="77777777" w:rsidR="00534E03" w:rsidRDefault="00534E03" w:rsidP="00534E03">
      <w:pPr>
        <w:pStyle w:val="ListParagraph"/>
        <w:numPr>
          <w:ilvl w:val="0"/>
          <w:numId w:val="3"/>
        </w:numPr>
        <w:rPr>
          <w:rFonts w:ascii="Times New Roman" w:hAnsi="Times New Roman"/>
          <w:sz w:val="24"/>
          <w:szCs w:val="24"/>
        </w:rPr>
      </w:pPr>
      <w:r>
        <w:rPr>
          <w:rFonts w:ascii="Times New Roman" w:hAnsi="Times New Roman"/>
          <w:sz w:val="24"/>
          <w:szCs w:val="24"/>
        </w:rPr>
        <w:t>Any payment made by the District will be subject to collection by the District of any outstanding tax liens, Medicaid/Medicare liens and/or delinquent child support payments.</w:t>
      </w:r>
    </w:p>
    <w:p w14:paraId="161976AD" w14:textId="77777777" w:rsidR="00534E03" w:rsidRDefault="00534E03" w:rsidP="00534E03">
      <w:pPr>
        <w:pStyle w:val="ListParagraph"/>
        <w:numPr>
          <w:ilvl w:val="0"/>
          <w:numId w:val="3"/>
        </w:numPr>
        <w:rPr>
          <w:rFonts w:ascii="Times New Roman" w:hAnsi="Times New Roman"/>
          <w:sz w:val="24"/>
          <w:szCs w:val="24"/>
        </w:rPr>
      </w:pPr>
      <w:r>
        <w:rPr>
          <w:rFonts w:ascii="Times New Roman" w:hAnsi="Times New Roman"/>
          <w:sz w:val="24"/>
          <w:szCs w:val="24"/>
        </w:rPr>
        <w:t>I agree that a</w:t>
      </w:r>
      <w:r w:rsidRPr="00541EA9">
        <w:rPr>
          <w:rFonts w:ascii="Times New Roman" w:hAnsi="Times New Roman"/>
          <w:sz w:val="24"/>
          <w:szCs w:val="24"/>
        </w:rPr>
        <w:t xml:space="preserve">ny payment owed to </w:t>
      </w:r>
      <w:r>
        <w:rPr>
          <w:rFonts w:ascii="Times New Roman" w:hAnsi="Times New Roman"/>
          <w:sz w:val="24"/>
          <w:szCs w:val="24"/>
        </w:rPr>
        <w:t xml:space="preserve">me </w:t>
      </w:r>
      <w:r w:rsidRPr="00541EA9">
        <w:rPr>
          <w:rFonts w:ascii="Times New Roman" w:hAnsi="Times New Roman"/>
          <w:sz w:val="24"/>
          <w:szCs w:val="24"/>
        </w:rPr>
        <w:t>may not be assigned to a third party</w:t>
      </w:r>
      <w:r>
        <w:rPr>
          <w:rFonts w:ascii="Times New Roman" w:hAnsi="Times New Roman"/>
          <w:sz w:val="24"/>
          <w:szCs w:val="24"/>
        </w:rPr>
        <w:t xml:space="preserve"> without prior written consent by the District of Columbia.</w:t>
      </w:r>
    </w:p>
    <w:p w14:paraId="69EA8D15" w14:textId="77777777" w:rsidR="00534E03" w:rsidRDefault="00534E03" w:rsidP="00534E03">
      <w:pPr>
        <w:pStyle w:val="ListParagraph"/>
        <w:numPr>
          <w:ilvl w:val="0"/>
          <w:numId w:val="3"/>
        </w:numPr>
        <w:rPr>
          <w:rFonts w:ascii="Times New Roman" w:hAnsi="Times New Roman"/>
          <w:sz w:val="24"/>
          <w:szCs w:val="24"/>
        </w:rPr>
      </w:pPr>
      <w:r>
        <w:rPr>
          <w:rFonts w:ascii="Times New Roman" w:hAnsi="Times New Roman"/>
          <w:sz w:val="24"/>
          <w:szCs w:val="24"/>
        </w:rPr>
        <w:t>I agree that any dispute over the terms of the settlement are subject to District of Columbia law and may be litigated only in a Court in the District of Columbia.</w:t>
      </w:r>
    </w:p>
    <w:p w14:paraId="66334E58" w14:textId="77777777" w:rsidR="00534E03" w:rsidRPr="00D36743" w:rsidRDefault="00534E03" w:rsidP="00534E03">
      <w:pPr>
        <w:pStyle w:val="ListParagraph"/>
        <w:numPr>
          <w:ilvl w:val="0"/>
          <w:numId w:val="3"/>
        </w:numPr>
        <w:rPr>
          <w:rFonts w:ascii="Times New Roman" w:hAnsi="Times New Roman"/>
          <w:sz w:val="24"/>
          <w:szCs w:val="24"/>
        </w:rPr>
      </w:pPr>
      <w:r>
        <w:rPr>
          <w:rFonts w:ascii="Times New Roman" w:hAnsi="Times New Roman"/>
          <w:sz w:val="24"/>
          <w:szCs w:val="24"/>
        </w:rPr>
        <w:t>I agree that any statements made by a party or their counsel during any proceeding or meeting or conference call in this matter shall not be used in any subsequent proceeding or litigation except to enforce a settlement or binding dispute resolution mediation award.</w:t>
      </w:r>
    </w:p>
    <w:p w14:paraId="59517F80" w14:textId="77777777" w:rsidR="00534E03" w:rsidRDefault="00534E03" w:rsidP="00534E03">
      <w:pPr>
        <w:rPr>
          <w:rFonts w:ascii="Times New Roman" w:hAnsi="Times New Roman"/>
          <w:sz w:val="24"/>
          <w:szCs w:val="24"/>
        </w:rPr>
      </w:pPr>
      <w:r w:rsidRPr="000D0D60">
        <w:rPr>
          <w:rFonts w:ascii="Times New Roman" w:hAnsi="Times New Roman"/>
          <w:b/>
          <w:sz w:val="24"/>
          <w:szCs w:val="24"/>
        </w:rPr>
        <w:t>Plaintiff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2695432B" w14:textId="77777777" w:rsidR="00534E03" w:rsidRDefault="00534E03" w:rsidP="00534E03">
      <w:pPr>
        <w:rPr>
          <w:rFonts w:ascii="Times New Roman" w:hAnsi="Times New Roman"/>
          <w:sz w:val="24"/>
          <w:szCs w:val="24"/>
        </w:rPr>
      </w:pPr>
      <w:r>
        <w:rPr>
          <w:rFonts w:ascii="Times New Roman" w:hAnsi="Times New Roman"/>
          <w:sz w:val="24"/>
          <w:szCs w:val="24"/>
        </w:rPr>
        <w:t xml:space="preserve">Initial Informal Mediation [  </w:t>
      </w:r>
      <w:proofErr w:type="gramStart"/>
      <w:r>
        <w:rPr>
          <w:rFonts w:ascii="Times New Roman" w:hAnsi="Times New Roman"/>
          <w:sz w:val="24"/>
          <w:szCs w:val="24"/>
        </w:rPr>
        <w:t xml:space="preserve">  ]</w:t>
      </w:r>
      <w:proofErr w:type="gramEnd"/>
    </w:p>
    <w:p w14:paraId="473E9127" w14:textId="77777777" w:rsidR="00534E03" w:rsidRDefault="00534E03" w:rsidP="00534E03">
      <w:pPr>
        <w:rPr>
          <w:rFonts w:ascii="Times New Roman" w:hAnsi="Times New Roman"/>
          <w:sz w:val="24"/>
          <w:szCs w:val="24"/>
        </w:rPr>
      </w:pPr>
      <w:r>
        <w:rPr>
          <w:rFonts w:ascii="Times New Roman" w:hAnsi="Times New Roman"/>
          <w:sz w:val="24"/>
          <w:szCs w:val="24"/>
        </w:rPr>
        <w:t xml:space="preserve">Binding Mediation [  </w:t>
      </w:r>
      <w:proofErr w:type="gramStart"/>
      <w:r>
        <w:rPr>
          <w:rFonts w:ascii="Times New Roman" w:hAnsi="Times New Roman"/>
          <w:sz w:val="24"/>
          <w:szCs w:val="24"/>
        </w:rPr>
        <w:t xml:space="preserve">  ]</w:t>
      </w:r>
      <w:proofErr w:type="gramEnd"/>
      <w:r>
        <w:rPr>
          <w:rFonts w:ascii="Times New Roman" w:hAnsi="Times New Roman"/>
          <w:sz w:val="24"/>
          <w:szCs w:val="24"/>
        </w:rPr>
        <w:t xml:space="preserve">               Non-Binding Mediation [   ]</w:t>
      </w:r>
    </w:p>
    <w:p w14:paraId="4653586A" w14:textId="77777777" w:rsidR="00534E03" w:rsidRDefault="00534E03" w:rsidP="00534E03">
      <w:pPr>
        <w:rPr>
          <w:rFonts w:ascii="Times New Roman" w:hAnsi="Times New Roman"/>
          <w:sz w:val="24"/>
          <w:szCs w:val="24"/>
        </w:rPr>
      </w:pPr>
      <w:r>
        <w:rPr>
          <w:rFonts w:ascii="Times New Roman" w:hAnsi="Times New Roman"/>
          <w:sz w:val="24"/>
          <w:szCs w:val="24"/>
        </w:rPr>
        <w:t>Signature ____________________________________</w:t>
      </w:r>
    </w:p>
    <w:p w14:paraId="0673ACC8" w14:textId="77777777" w:rsidR="00534E03" w:rsidRDefault="00534E03" w:rsidP="00534E03">
      <w:pPr>
        <w:rPr>
          <w:rFonts w:ascii="Times New Roman" w:hAnsi="Times New Roman"/>
          <w:sz w:val="24"/>
          <w:szCs w:val="24"/>
        </w:rPr>
      </w:pPr>
      <w:r>
        <w:rPr>
          <w:rFonts w:ascii="Times New Roman" w:hAnsi="Times New Roman"/>
          <w:sz w:val="24"/>
          <w:szCs w:val="24"/>
        </w:rPr>
        <w:t>Address and Telephone No:</w:t>
      </w:r>
    </w:p>
    <w:p w14:paraId="1EB83911" w14:textId="77777777" w:rsidR="00534E03" w:rsidRDefault="00534E03" w:rsidP="00534E03">
      <w:pPr>
        <w:rPr>
          <w:rFonts w:ascii="Times New Roman" w:hAnsi="Times New Roman"/>
          <w:sz w:val="24"/>
          <w:szCs w:val="24"/>
        </w:rPr>
      </w:pPr>
      <w:r>
        <w:rPr>
          <w:rFonts w:ascii="Times New Roman" w:hAnsi="Times New Roman"/>
          <w:sz w:val="24"/>
          <w:szCs w:val="24"/>
        </w:rPr>
        <w:t>___________________________________________________</w:t>
      </w:r>
    </w:p>
    <w:p w14:paraId="1C7214CC" w14:textId="77777777" w:rsidR="00534E03" w:rsidRDefault="00534E03" w:rsidP="00534E03">
      <w:pPr>
        <w:rPr>
          <w:rFonts w:ascii="Times New Roman" w:hAnsi="Times New Roman"/>
          <w:sz w:val="24"/>
          <w:szCs w:val="24"/>
        </w:rPr>
      </w:pPr>
    </w:p>
    <w:p w14:paraId="5F94A4DB" w14:textId="77777777" w:rsidR="00534E03" w:rsidRDefault="00534E03" w:rsidP="00534E03">
      <w:pPr>
        <w:rPr>
          <w:rFonts w:ascii="Times New Roman" w:hAnsi="Times New Roman"/>
          <w:sz w:val="24"/>
          <w:szCs w:val="24"/>
        </w:rPr>
      </w:pPr>
      <w:r w:rsidRPr="000D0D60">
        <w:rPr>
          <w:rFonts w:ascii="Times New Roman" w:hAnsi="Times New Roman"/>
          <w:b/>
          <w:sz w:val="24"/>
          <w:szCs w:val="24"/>
        </w:rPr>
        <w:t>Defendant District of Columbia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64856216" w14:textId="77777777" w:rsidR="00534E03" w:rsidRDefault="00534E03" w:rsidP="00534E03">
      <w:pPr>
        <w:rPr>
          <w:rFonts w:ascii="Times New Roman" w:hAnsi="Times New Roman"/>
          <w:sz w:val="24"/>
          <w:szCs w:val="24"/>
        </w:rPr>
      </w:pPr>
      <w:r>
        <w:rPr>
          <w:rFonts w:ascii="Times New Roman" w:hAnsi="Times New Roman"/>
          <w:sz w:val="24"/>
          <w:szCs w:val="24"/>
        </w:rPr>
        <w:t xml:space="preserve">Initial Informal Mediation [ </w:t>
      </w:r>
      <w:proofErr w:type="gramStart"/>
      <w:r>
        <w:rPr>
          <w:rFonts w:ascii="Times New Roman" w:hAnsi="Times New Roman"/>
          <w:sz w:val="24"/>
          <w:szCs w:val="24"/>
        </w:rPr>
        <w:t xml:space="preserve">  ]</w:t>
      </w:r>
      <w:proofErr w:type="gramEnd"/>
    </w:p>
    <w:p w14:paraId="6C10E1D9" w14:textId="77777777" w:rsidR="00534E03" w:rsidRDefault="00534E03" w:rsidP="00534E03">
      <w:pPr>
        <w:rPr>
          <w:rFonts w:ascii="Times New Roman" w:hAnsi="Times New Roman"/>
          <w:sz w:val="24"/>
          <w:szCs w:val="24"/>
        </w:rPr>
      </w:pPr>
    </w:p>
    <w:p w14:paraId="5EB52556" w14:textId="77777777" w:rsidR="00534E03" w:rsidRDefault="00534E03" w:rsidP="00534E03">
      <w:pPr>
        <w:rPr>
          <w:rFonts w:ascii="Times New Roman" w:hAnsi="Times New Roman"/>
          <w:sz w:val="24"/>
          <w:szCs w:val="24"/>
        </w:rPr>
      </w:pPr>
      <w:r>
        <w:rPr>
          <w:rFonts w:ascii="Times New Roman" w:hAnsi="Times New Roman"/>
          <w:sz w:val="24"/>
          <w:szCs w:val="24"/>
        </w:rPr>
        <w:t xml:space="preserve">Binding Mediation [  </w:t>
      </w:r>
      <w:proofErr w:type="gramStart"/>
      <w:r>
        <w:rPr>
          <w:rFonts w:ascii="Times New Roman" w:hAnsi="Times New Roman"/>
          <w:sz w:val="24"/>
          <w:szCs w:val="24"/>
        </w:rPr>
        <w:t xml:space="preserve">  ]</w:t>
      </w:r>
      <w:proofErr w:type="gramEnd"/>
      <w:r>
        <w:rPr>
          <w:rFonts w:ascii="Times New Roman" w:hAnsi="Times New Roman"/>
          <w:sz w:val="24"/>
          <w:szCs w:val="24"/>
        </w:rPr>
        <w:t xml:space="preserve">               Non-Binding Mediation [   ]</w:t>
      </w:r>
    </w:p>
    <w:p w14:paraId="66663679" w14:textId="77777777" w:rsidR="00534E03" w:rsidRDefault="00534E03" w:rsidP="00534E03">
      <w:pPr>
        <w:rPr>
          <w:rFonts w:ascii="Times New Roman" w:hAnsi="Times New Roman"/>
          <w:sz w:val="24"/>
          <w:szCs w:val="24"/>
        </w:rPr>
      </w:pPr>
      <w:r>
        <w:rPr>
          <w:rFonts w:ascii="Times New Roman" w:hAnsi="Times New Roman"/>
          <w:sz w:val="24"/>
          <w:szCs w:val="24"/>
        </w:rPr>
        <w:t>Signature ____________________________________</w:t>
      </w:r>
    </w:p>
    <w:p w14:paraId="7A449ED0" w14:textId="77777777" w:rsidR="00534E03" w:rsidRDefault="00534E03" w:rsidP="00534E03">
      <w:pPr>
        <w:rPr>
          <w:rFonts w:ascii="Times New Roman" w:hAnsi="Times New Roman"/>
          <w:sz w:val="24"/>
          <w:szCs w:val="24"/>
        </w:rPr>
      </w:pPr>
      <w:r>
        <w:rPr>
          <w:rFonts w:ascii="Times New Roman" w:hAnsi="Times New Roman"/>
          <w:sz w:val="24"/>
          <w:szCs w:val="24"/>
        </w:rPr>
        <w:t>Address and Telephone No:</w:t>
      </w:r>
    </w:p>
    <w:p w14:paraId="358D901E" w14:textId="77777777" w:rsidR="00534E03" w:rsidRDefault="00534E03" w:rsidP="00534E03">
      <w:pPr>
        <w:rPr>
          <w:rFonts w:ascii="Times New Roman" w:hAnsi="Times New Roman"/>
          <w:sz w:val="24"/>
          <w:szCs w:val="24"/>
        </w:rPr>
      </w:pPr>
      <w:r>
        <w:rPr>
          <w:rFonts w:ascii="Times New Roman" w:hAnsi="Times New Roman"/>
          <w:sz w:val="24"/>
          <w:szCs w:val="24"/>
        </w:rPr>
        <w:t>_______________________________________________</w:t>
      </w:r>
    </w:p>
    <w:p w14:paraId="12DEA0CC" w14:textId="77777777" w:rsidR="00534E03" w:rsidRDefault="00534E03" w:rsidP="00534E03">
      <w:pPr>
        <w:rPr>
          <w:rFonts w:ascii="Times New Roman" w:hAnsi="Times New Roman"/>
          <w:sz w:val="24"/>
          <w:szCs w:val="24"/>
        </w:rPr>
      </w:pPr>
      <w:r>
        <w:rPr>
          <w:rFonts w:ascii="Times New Roman" w:hAnsi="Times New Roman"/>
          <w:sz w:val="24"/>
          <w:szCs w:val="24"/>
        </w:rPr>
        <w:t>Mediator</w:t>
      </w:r>
      <w:r>
        <w:rPr>
          <w:rFonts w:ascii="Times New Roman" w:hAnsi="Times New Roman"/>
          <w:sz w:val="24"/>
          <w:szCs w:val="24"/>
        </w:rPr>
        <w:br/>
        <w:t>Date:</w:t>
      </w:r>
    </w:p>
    <w:p w14:paraId="01CB7A0B" w14:textId="77777777" w:rsidR="00534E03" w:rsidRDefault="00534E03" w:rsidP="00534E03">
      <w:pPr>
        <w:rPr>
          <w:rFonts w:ascii="Times New Roman" w:hAnsi="Times New Roman"/>
          <w:sz w:val="24"/>
          <w:szCs w:val="24"/>
        </w:rPr>
      </w:pPr>
      <w:r>
        <w:rPr>
          <w:rFonts w:ascii="Times New Roman" w:hAnsi="Times New Roman"/>
          <w:sz w:val="24"/>
          <w:szCs w:val="24"/>
        </w:rPr>
        <w:t>__________________________________________</w:t>
      </w:r>
    </w:p>
    <w:p w14:paraId="7615B9DB" w14:textId="77777777" w:rsidR="00534E03" w:rsidRDefault="00534E03" w:rsidP="00534E03">
      <w:pPr>
        <w:rPr>
          <w:rFonts w:ascii="Times New Roman" w:hAnsi="Times New Roman"/>
          <w:sz w:val="24"/>
          <w:szCs w:val="24"/>
        </w:rPr>
      </w:pPr>
      <w:r>
        <w:rPr>
          <w:rFonts w:ascii="Times New Roman" w:hAnsi="Times New Roman"/>
          <w:sz w:val="24"/>
          <w:szCs w:val="24"/>
        </w:rPr>
        <w:br w:type="page"/>
      </w:r>
    </w:p>
    <w:p w14:paraId="3A87F9CD" w14:textId="77777777" w:rsidR="00534E03" w:rsidRDefault="00534E03" w:rsidP="00534E03">
      <w:pPr>
        <w:rPr>
          <w:rFonts w:ascii="Times New Roman" w:hAnsi="Times New Roman"/>
          <w:sz w:val="24"/>
          <w:szCs w:val="24"/>
        </w:rPr>
      </w:pPr>
    </w:p>
    <w:p w14:paraId="0D8705F7" w14:textId="77777777" w:rsidR="00534E03" w:rsidRPr="000D0D60" w:rsidRDefault="00534E03" w:rsidP="00534E03">
      <w:pPr>
        <w:jc w:val="center"/>
        <w:rPr>
          <w:rFonts w:ascii="Times New Roman" w:hAnsi="Times New Roman"/>
          <w:b/>
          <w:sz w:val="40"/>
          <w:szCs w:val="23"/>
          <w:u w:val="single"/>
        </w:rPr>
      </w:pPr>
      <w:r w:rsidRPr="000D0D60">
        <w:rPr>
          <w:rFonts w:ascii="Times New Roman" w:hAnsi="Times New Roman"/>
          <w:b/>
          <w:sz w:val="40"/>
          <w:szCs w:val="23"/>
          <w:u w:val="single"/>
        </w:rPr>
        <w:t xml:space="preserve">The OAG </w:t>
      </w:r>
    </w:p>
    <w:p w14:paraId="0FFC9C11" w14:textId="77777777" w:rsidR="00534E03" w:rsidRPr="000D0D60" w:rsidRDefault="00534E03" w:rsidP="00534E03">
      <w:pPr>
        <w:jc w:val="center"/>
        <w:rPr>
          <w:rFonts w:ascii="Times New Roman" w:hAnsi="Times New Roman"/>
          <w:b/>
          <w:sz w:val="40"/>
          <w:szCs w:val="23"/>
          <w:u w:val="single"/>
        </w:rPr>
      </w:pPr>
      <w:r w:rsidRPr="000D0D60">
        <w:rPr>
          <w:rFonts w:ascii="Times New Roman" w:hAnsi="Times New Roman"/>
          <w:b/>
          <w:sz w:val="40"/>
          <w:szCs w:val="23"/>
          <w:u w:val="single"/>
        </w:rPr>
        <w:t>Community Mediation Center</w:t>
      </w:r>
    </w:p>
    <w:p w14:paraId="68FBE8A7" w14:textId="77777777" w:rsidR="00534E03" w:rsidRPr="00334C14" w:rsidRDefault="00534E03" w:rsidP="00534E03">
      <w:pPr>
        <w:rPr>
          <w:rFonts w:ascii="Times New Roman" w:hAnsi="Times New Roman"/>
          <w:sz w:val="40"/>
          <w:szCs w:val="40"/>
        </w:rPr>
      </w:pPr>
    </w:p>
    <w:p w14:paraId="23193C84" w14:textId="77777777" w:rsidR="00534E03" w:rsidRPr="000D0D60" w:rsidRDefault="00534E03" w:rsidP="00534E03">
      <w:pPr>
        <w:jc w:val="center"/>
        <w:rPr>
          <w:rFonts w:ascii="Times New Roman" w:hAnsi="Times New Roman"/>
          <w:b/>
          <w:sz w:val="40"/>
          <w:szCs w:val="40"/>
        </w:rPr>
      </w:pPr>
      <w:r w:rsidRPr="000D0D60">
        <w:rPr>
          <w:rFonts w:ascii="Times New Roman" w:hAnsi="Times New Roman"/>
          <w:b/>
          <w:sz w:val="40"/>
          <w:szCs w:val="40"/>
        </w:rPr>
        <w:t>Mediation Disposition Form</w:t>
      </w:r>
    </w:p>
    <w:p w14:paraId="1A33525F" w14:textId="77777777" w:rsidR="00534E03" w:rsidRDefault="00534E03" w:rsidP="00534E03">
      <w:pPr>
        <w:rPr>
          <w:rFonts w:ascii="Times New Roman" w:hAnsi="Times New Roman"/>
          <w:sz w:val="24"/>
          <w:szCs w:val="24"/>
        </w:rPr>
      </w:pPr>
    </w:p>
    <w:p w14:paraId="3DEBC5C0" w14:textId="77777777" w:rsidR="00534E03" w:rsidRDefault="00534E03" w:rsidP="00534E03">
      <w:pPr>
        <w:rPr>
          <w:rFonts w:ascii="Times New Roman" w:hAnsi="Times New Roman"/>
          <w:sz w:val="24"/>
          <w:szCs w:val="24"/>
        </w:rPr>
      </w:pPr>
      <w:r>
        <w:rPr>
          <w:rFonts w:ascii="Times New Roman" w:hAnsi="Times New Roman"/>
          <w:sz w:val="24"/>
          <w:szCs w:val="24"/>
        </w:rPr>
        <w:t>Case Name and Civil Action No (if applicable):</w:t>
      </w:r>
    </w:p>
    <w:p w14:paraId="190E3C48" w14:textId="77777777" w:rsidR="00534E03" w:rsidRDefault="00534E03" w:rsidP="00534E03">
      <w:pPr>
        <w:rPr>
          <w:rFonts w:ascii="Times New Roman" w:hAnsi="Times New Roman"/>
          <w:sz w:val="24"/>
          <w:szCs w:val="24"/>
        </w:rPr>
      </w:pPr>
      <w:r>
        <w:rPr>
          <w:rFonts w:ascii="Times New Roman" w:hAnsi="Times New Roman"/>
          <w:sz w:val="24"/>
          <w:szCs w:val="24"/>
        </w:rPr>
        <w:t xml:space="preserve">Date of </w:t>
      </w:r>
      <w:proofErr w:type="gramStart"/>
      <w:r>
        <w:rPr>
          <w:rFonts w:ascii="Times New Roman" w:hAnsi="Times New Roman"/>
          <w:sz w:val="24"/>
          <w:szCs w:val="24"/>
        </w:rPr>
        <w:t>Mediation :</w:t>
      </w:r>
      <w:proofErr w:type="gramEnd"/>
    </w:p>
    <w:p w14:paraId="522B4E5A" w14:textId="77777777" w:rsidR="00534E03" w:rsidRDefault="00534E03" w:rsidP="00534E03">
      <w:pPr>
        <w:rPr>
          <w:rFonts w:ascii="Times New Roman" w:hAnsi="Times New Roman"/>
          <w:sz w:val="24"/>
          <w:szCs w:val="24"/>
        </w:rPr>
      </w:pPr>
      <w:r>
        <w:rPr>
          <w:rFonts w:ascii="Times New Roman" w:hAnsi="Times New Roman"/>
          <w:sz w:val="24"/>
          <w:szCs w:val="24"/>
        </w:rPr>
        <w:t xml:space="preserve">Initial Informal Mediation [  </w:t>
      </w:r>
      <w:proofErr w:type="gramStart"/>
      <w:r>
        <w:rPr>
          <w:rFonts w:ascii="Times New Roman" w:hAnsi="Times New Roman"/>
          <w:sz w:val="24"/>
          <w:szCs w:val="24"/>
        </w:rPr>
        <w:t xml:space="preserve">  ]</w:t>
      </w:r>
      <w:proofErr w:type="gramEnd"/>
    </w:p>
    <w:p w14:paraId="6269B560" w14:textId="77777777" w:rsidR="00534E03" w:rsidRDefault="00534E03" w:rsidP="00534E03">
      <w:pPr>
        <w:rPr>
          <w:rFonts w:ascii="Times New Roman" w:hAnsi="Times New Roman"/>
          <w:sz w:val="24"/>
          <w:szCs w:val="24"/>
        </w:rPr>
      </w:pPr>
      <w:r>
        <w:rPr>
          <w:rFonts w:ascii="Times New Roman" w:hAnsi="Times New Roman"/>
          <w:sz w:val="24"/>
          <w:szCs w:val="24"/>
        </w:rPr>
        <w:t xml:space="preserve">Binding Mediation/Dispute Resolution </w:t>
      </w:r>
      <w:proofErr w:type="gramStart"/>
      <w:r>
        <w:rPr>
          <w:rFonts w:ascii="Times New Roman" w:hAnsi="Times New Roman"/>
          <w:sz w:val="24"/>
          <w:szCs w:val="24"/>
        </w:rPr>
        <w:t>[  ]</w:t>
      </w:r>
      <w:proofErr w:type="gramEnd"/>
      <w:r>
        <w:rPr>
          <w:rFonts w:ascii="Times New Roman" w:hAnsi="Times New Roman"/>
          <w:sz w:val="24"/>
          <w:szCs w:val="24"/>
        </w:rPr>
        <w:t xml:space="preserve">                  </w:t>
      </w:r>
    </w:p>
    <w:p w14:paraId="0C60062F" w14:textId="77777777" w:rsidR="00534E03" w:rsidRDefault="00534E03" w:rsidP="00534E03">
      <w:pPr>
        <w:rPr>
          <w:rFonts w:ascii="Times New Roman" w:hAnsi="Times New Roman"/>
          <w:sz w:val="24"/>
          <w:szCs w:val="24"/>
        </w:rPr>
      </w:pPr>
      <w:r>
        <w:rPr>
          <w:rFonts w:ascii="Times New Roman" w:hAnsi="Times New Roman"/>
          <w:sz w:val="24"/>
          <w:szCs w:val="24"/>
        </w:rPr>
        <w:t xml:space="preserve"> Non-Binding Mediation Dispute Resolution [ </w:t>
      </w:r>
      <w:proofErr w:type="gramStart"/>
      <w:r>
        <w:rPr>
          <w:rFonts w:ascii="Times New Roman" w:hAnsi="Times New Roman"/>
          <w:sz w:val="24"/>
          <w:szCs w:val="24"/>
        </w:rPr>
        <w:t xml:space="preserve">  ]</w:t>
      </w:r>
      <w:proofErr w:type="gramEnd"/>
    </w:p>
    <w:p w14:paraId="5AD9F88A" w14:textId="77777777" w:rsidR="00534E03" w:rsidRDefault="00534E03" w:rsidP="00534E03">
      <w:pPr>
        <w:rPr>
          <w:rFonts w:ascii="Times New Roman" w:hAnsi="Times New Roman"/>
          <w:sz w:val="24"/>
          <w:szCs w:val="24"/>
        </w:rPr>
      </w:pPr>
    </w:p>
    <w:p w14:paraId="77209A33" w14:textId="77777777" w:rsidR="00534E03" w:rsidRPr="000D0D60" w:rsidRDefault="00534E03" w:rsidP="00534E03">
      <w:pPr>
        <w:jc w:val="center"/>
        <w:rPr>
          <w:rFonts w:ascii="Times New Roman" w:hAnsi="Times New Roman"/>
          <w:b/>
          <w:sz w:val="24"/>
          <w:szCs w:val="24"/>
        </w:rPr>
      </w:pPr>
      <w:r w:rsidRPr="000D0D60">
        <w:rPr>
          <w:rFonts w:ascii="Times New Roman" w:hAnsi="Times New Roman"/>
          <w:b/>
          <w:sz w:val="24"/>
          <w:szCs w:val="24"/>
        </w:rPr>
        <w:t>Disposition</w:t>
      </w:r>
    </w:p>
    <w:p w14:paraId="38C88F16" w14:textId="77777777" w:rsidR="00534E03" w:rsidRDefault="00534E03" w:rsidP="00534E03">
      <w:pPr>
        <w:rPr>
          <w:rFonts w:ascii="Times New Roman" w:hAnsi="Times New Roman"/>
          <w:sz w:val="24"/>
          <w:szCs w:val="24"/>
        </w:rPr>
      </w:pPr>
    </w:p>
    <w:p w14:paraId="012622E0" w14:textId="77777777" w:rsidR="00534E03" w:rsidRDefault="00534E03" w:rsidP="00534E03">
      <w:pPr>
        <w:rPr>
          <w:rFonts w:ascii="Times New Roman" w:hAnsi="Times New Roman"/>
          <w:sz w:val="24"/>
          <w:szCs w:val="24"/>
        </w:rPr>
      </w:pPr>
      <w:r>
        <w:rPr>
          <w:rFonts w:ascii="Times New Roman" w:hAnsi="Times New Roman"/>
          <w:sz w:val="24"/>
          <w:szCs w:val="24"/>
        </w:rPr>
        <w:t xml:space="preserve">For </w:t>
      </w:r>
      <w:proofErr w:type="gramStart"/>
      <w:r>
        <w:rPr>
          <w:rFonts w:ascii="Times New Roman" w:hAnsi="Times New Roman"/>
          <w:sz w:val="24"/>
          <w:szCs w:val="24"/>
        </w:rPr>
        <w:t>Plaintiff  [</w:t>
      </w:r>
      <w:proofErr w:type="gramEnd"/>
      <w:r>
        <w:rPr>
          <w:rFonts w:ascii="Times New Roman" w:hAnsi="Times New Roman"/>
          <w:sz w:val="24"/>
          <w:szCs w:val="24"/>
        </w:rPr>
        <w:t xml:space="preserve">       ]</w:t>
      </w:r>
    </w:p>
    <w:p w14:paraId="2F14A3B9" w14:textId="77777777" w:rsidR="00534E03" w:rsidRDefault="00534E03" w:rsidP="00534E03">
      <w:pPr>
        <w:rPr>
          <w:rFonts w:ascii="Times New Roman" w:hAnsi="Times New Roman"/>
          <w:sz w:val="24"/>
          <w:szCs w:val="24"/>
        </w:rPr>
      </w:pPr>
    </w:p>
    <w:p w14:paraId="45D9BA76" w14:textId="77777777" w:rsidR="00534E03" w:rsidRDefault="00534E03" w:rsidP="00534E03">
      <w:pPr>
        <w:rPr>
          <w:rFonts w:ascii="Times New Roman" w:hAnsi="Times New Roman"/>
          <w:sz w:val="24"/>
          <w:szCs w:val="24"/>
        </w:rPr>
      </w:pPr>
      <w:proofErr w:type="gramStart"/>
      <w:r>
        <w:rPr>
          <w:rFonts w:ascii="Times New Roman" w:hAnsi="Times New Roman"/>
          <w:sz w:val="24"/>
          <w:szCs w:val="24"/>
        </w:rPr>
        <w:t>Amount  $</w:t>
      </w:r>
      <w:proofErr w:type="gramEnd"/>
      <w:r>
        <w:rPr>
          <w:rFonts w:ascii="Times New Roman" w:hAnsi="Times New Roman"/>
          <w:sz w:val="24"/>
          <w:szCs w:val="24"/>
        </w:rPr>
        <w:t xml:space="preserve"> ___________</w:t>
      </w:r>
    </w:p>
    <w:p w14:paraId="4CD3266F" w14:textId="77777777" w:rsidR="00534E03" w:rsidRDefault="00534E03" w:rsidP="00534E03">
      <w:pPr>
        <w:rPr>
          <w:rFonts w:ascii="Times New Roman" w:hAnsi="Times New Roman"/>
          <w:sz w:val="24"/>
          <w:szCs w:val="24"/>
        </w:rPr>
      </w:pPr>
    </w:p>
    <w:p w14:paraId="5B763F26" w14:textId="77777777" w:rsidR="00534E03" w:rsidRDefault="00534E03" w:rsidP="00534E03">
      <w:pPr>
        <w:rPr>
          <w:rFonts w:ascii="Times New Roman" w:hAnsi="Times New Roman"/>
          <w:sz w:val="24"/>
          <w:szCs w:val="24"/>
        </w:rPr>
      </w:pPr>
      <w:r>
        <w:rPr>
          <w:rFonts w:ascii="Times New Roman" w:hAnsi="Times New Roman"/>
          <w:sz w:val="24"/>
          <w:szCs w:val="24"/>
        </w:rPr>
        <w:t xml:space="preserve">For Defendant(s) (if </w:t>
      </w:r>
      <w:proofErr w:type="gramStart"/>
      <w:r>
        <w:rPr>
          <w:rFonts w:ascii="Times New Roman" w:hAnsi="Times New Roman"/>
          <w:sz w:val="24"/>
          <w:szCs w:val="24"/>
        </w:rPr>
        <w:t>applicable)  [</w:t>
      </w:r>
      <w:proofErr w:type="gramEnd"/>
      <w:r>
        <w:rPr>
          <w:rFonts w:ascii="Times New Roman" w:hAnsi="Times New Roman"/>
          <w:sz w:val="24"/>
          <w:szCs w:val="24"/>
        </w:rPr>
        <w:t xml:space="preserve">     ]Signature of Mediator (if applicable) :  ________________________________</w:t>
      </w:r>
    </w:p>
    <w:p w14:paraId="626171F0" w14:textId="77777777" w:rsidR="00534E03" w:rsidRDefault="00534E03" w:rsidP="00534E03">
      <w:pPr>
        <w:rPr>
          <w:rFonts w:ascii="Times New Roman" w:hAnsi="Times New Roman"/>
          <w:sz w:val="24"/>
          <w:szCs w:val="24"/>
        </w:rPr>
      </w:pPr>
      <w:r>
        <w:rPr>
          <w:rFonts w:ascii="Times New Roman" w:hAnsi="Times New Roman"/>
          <w:sz w:val="24"/>
          <w:szCs w:val="24"/>
        </w:rPr>
        <w:t xml:space="preserve">Date: </w:t>
      </w:r>
    </w:p>
    <w:p w14:paraId="4F5CFBEC" w14:textId="77777777" w:rsidR="00534E03" w:rsidRDefault="00534E03" w:rsidP="00534E03">
      <w:pPr>
        <w:rPr>
          <w:rFonts w:ascii="Times New Roman" w:hAnsi="Times New Roman"/>
          <w:sz w:val="24"/>
          <w:szCs w:val="24"/>
        </w:rPr>
      </w:pPr>
      <w:r>
        <w:rPr>
          <w:rFonts w:ascii="Times New Roman" w:hAnsi="Times New Roman"/>
          <w:sz w:val="24"/>
          <w:szCs w:val="24"/>
        </w:rPr>
        <w:t xml:space="preserve">Signature of Plaintiff and/or Plaintiff’s counsel (if applicable):  _______________________________ </w:t>
      </w:r>
    </w:p>
    <w:p w14:paraId="3D39709D" w14:textId="77777777" w:rsidR="00534E03" w:rsidRPr="005B04E3" w:rsidRDefault="00534E03" w:rsidP="00534E03">
      <w:pPr>
        <w:rPr>
          <w:sz w:val="40"/>
        </w:rPr>
      </w:pPr>
    </w:p>
    <w:p w14:paraId="36A0C17F" w14:textId="77777777" w:rsidR="00534E03" w:rsidRPr="00534E03" w:rsidRDefault="00534E03" w:rsidP="00534E03">
      <w:p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sz w:val="24"/>
          <w:szCs w:val="24"/>
        </w:rPr>
      </w:pPr>
    </w:p>
    <w:sectPr w:rsidR="00534E03" w:rsidRPr="00534E0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20F7F"/>
    <w:multiLevelType w:val="multilevel"/>
    <w:tmpl w:val="3C666586"/>
    <w:lvl w:ilvl="0">
      <w:start w:val="1"/>
      <w:numFmt w:val="bullet"/>
      <w:lvlText w:val="●"/>
      <w:lvlJc w:val="left"/>
      <w:pPr>
        <w:ind w:left="720" w:hanging="360"/>
      </w:pPr>
      <w:rPr>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FD4E05"/>
    <w:multiLevelType w:val="multilevel"/>
    <w:tmpl w:val="D65E7632"/>
    <w:lvl w:ilvl="0">
      <w:start w:val="1"/>
      <w:numFmt w:val="bullet"/>
      <w:lvlText w:val="●"/>
      <w:lvlJc w:val="left"/>
      <w:pPr>
        <w:ind w:left="720" w:hanging="360"/>
      </w:pPr>
      <w:rPr>
        <w:color w:val="444444"/>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735ADC"/>
    <w:multiLevelType w:val="hybridMultilevel"/>
    <w:tmpl w:val="16F6546C"/>
    <w:lvl w:ilvl="0" w:tplc="11A8C3FC">
      <w:numFmt w:val="bullet"/>
      <w:lvlText w:val=""/>
      <w:lvlJc w:val="left"/>
      <w:pPr>
        <w:ind w:left="720" w:hanging="360"/>
      </w:pPr>
      <w:rPr>
        <w:rFonts w:ascii="Wingdings" w:eastAsiaTheme="minorHAnsi" w:hAnsi="Wingdings"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12523"/>
    <w:rsid w:val="000639C3"/>
    <w:rsid w:val="00534E03"/>
    <w:rsid w:val="00A1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6304"/>
  <w15:docId w15:val="{B7A4222E-01AA-47F6-B5AD-7BFC5370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A6">
    <w:name w:val="A6"/>
    <w:basedOn w:val="DefaultParagraphFont"/>
    <w:uiPriority w:val="99"/>
    <w:rsid w:val="00534E03"/>
    <w:rPr>
      <w:b/>
      <w:bCs/>
      <w:color w:val="221E1F"/>
    </w:rPr>
  </w:style>
  <w:style w:type="paragraph" w:styleId="ListParagraph">
    <w:name w:val="List Paragraph"/>
    <w:basedOn w:val="Normal"/>
    <w:uiPriority w:val="34"/>
    <w:qFormat/>
    <w:rsid w:val="00534E03"/>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Phifer, Andrew (OAG)</cp:lastModifiedBy>
  <cp:revision>2</cp:revision>
  <dcterms:created xsi:type="dcterms:W3CDTF">2018-03-07T17:03:00Z</dcterms:created>
  <dcterms:modified xsi:type="dcterms:W3CDTF">2018-03-07T17:14:00Z</dcterms:modified>
</cp:coreProperties>
</file>